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0DC5" w14:textId="60FE1A34" w:rsidR="00532BC1" w:rsidRPr="00EE311D" w:rsidRDefault="00532BC1">
      <w:pPr>
        <w:rPr>
          <w:rFonts w:cs="Times New Roman"/>
          <w:bCs w:val="0"/>
        </w:rPr>
      </w:pPr>
    </w:p>
    <w:p w14:paraId="2F4D68FB" w14:textId="63479C74" w:rsidR="00532BC1" w:rsidRPr="00886683" w:rsidRDefault="00532BC1" w:rsidP="00532BC1">
      <w:pPr>
        <w:jc w:val="center"/>
        <w:rPr>
          <w:rFonts w:cs="Times New Roman"/>
          <w:bCs w:val="0"/>
        </w:rPr>
      </w:pPr>
      <w:r w:rsidRPr="00886683">
        <w:rPr>
          <w:rFonts w:ascii="Segoe UI Symbol" w:hAnsi="Segoe UI Symbol" w:cs="Segoe UI Symbol"/>
          <w:bCs w:val="0"/>
        </w:rPr>
        <w:t>☙</w:t>
      </w:r>
      <w:r w:rsidRPr="00886683">
        <w:rPr>
          <w:rFonts w:cs="Times New Roman"/>
          <w:bCs w:val="0"/>
        </w:rPr>
        <w:t>|</w:t>
      </w:r>
      <w:r w:rsidRPr="00886683">
        <w:rPr>
          <w:rFonts w:ascii="Segoe UI Symbol" w:hAnsi="Segoe UI Symbol" w:cs="Segoe UI Symbol"/>
          <w:bCs w:val="0"/>
        </w:rPr>
        <w:t>❧</w:t>
      </w:r>
    </w:p>
    <w:p w14:paraId="47C12ADE" w14:textId="77777777" w:rsidR="00532BC1" w:rsidRPr="00886683" w:rsidRDefault="00532BC1" w:rsidP="00532BC1">
      <w:pPr>
        <w:rPr>
          <w:rFonts w:cs="Times New Roman"/>
          <w:bCs w:val="0"/>
        </w:rPr>
      </w:pPr>
    </w:p>
    <w:p w14:paraId="01FB3447" w14:textId="77777777" w:rsidR="00EE311D" w:rsidRPr="00886683" w:rsidRDefault="00EE311D" w:rsidP="00EE311D">
      <w:pPr>
        <w:tabs>
          <w:tab w:val="left" w:pos="2835"/>
          <w:tab w:val="right" w:pos="9639"/>
        </w:tabs>
        <w:rPr>
          <w:rFonts w:cs="Times New Roman"/>
          <w:bCs w:val="0"/>
        </w:rPr>
      </w:pPr>
      <w:r w:rsidRPr="00886683">
        <w:rPr>
          <w:rFonts w:cs="Times New Roman"/>
          <w:bCs w:val="0"/>
          <w:smallCaps/>
          <w:u w:val="single"/>
        </w:rPr>
        <w:t>First Reading:</w:t>
      </w:r>
      <w:r w:rsidRPr="00886683">
        <w:rPr>
          <w:rFonts w:cs="Times New Roman"/>
          <w:bCs w:val="0"/>
        </w:rPr>
        <w:tab/>
      </w:r>
      <w:r w:rsidRPr="00886683">
        <w:rPr>
          <w:rFonts w:cs="Times New Roman"/>
          <w:bCs w:val="0"/>
          <w:u w:val="single"/>
          <w:lang w:val="en-US"/>
        </w:rPr>
        <w:t>Genesis 2.15-17; 3.1-7</w:t>
      </w:r>
      <w:r w:rsidRPr="00886683">
        <w:rPr>
          <w:rFonts w:cs="Times New Roman"/>
          <w:bCs w:val="0"/>
          <w:lang w:val="en-US"/>
        </w:rPr>
        <w:tab/>
      </w:r>
      <w:r w:rsidRPr="00886683">
        <w:rPr>
          <w:rFonts w:cs="Times New Roman"/>
          <w:bCs w:val="0"/>
        </w:rPr>
        <w:t>sit</w:t>
      </w:r>
    </w:p>
    <w:p w14:paraId="1D1149F5" w14:textId="77777777" w:rsidR="00EE311D" w:rsidRPr="00886683" w:rsidRDefault="00EE311D" w:rsidP="00EE311D">
      <w:pPr>
        <w:tabs>
          <w:tab w:val="left" w:pos="270"/>
          <w:tab w:val="left" w:pos="450"/>
          <w:tab w:val="left" w:pos="540"/>
        </w:tabs>
        <w:jc w:val="both"/>
        <w:rPr>
          <w:rFonts w:cs="Times New Roman"/>
          <w:bCs w:val="0"/>
          <w:vertAlign w:val="superscript"/>
          <w:lang w:val="en-US"/>
        </w:rPr>
      </w:pPr>
    </w:p>
    <w:p w14:paraId="3B4EFE65" w14:textId="77777777" w:rsidR="00EE311D" w:rsidRPr="00886683" w:rsidRDefault="00EE311D" w:rsidP="00EE311D">
      <w:pPr>
        <w:tabs>
          <w:tab w:val="left" w:pos="270"/>
          <w:tab w:val="left" w:pos="450"/>
          <w:tab w:val="left" w:pos="540"/>
        </w:tabs>
        <w:jc w:val="both"/>
        <w:rPr>
          <w:rFonts w:cs="Times New Roman"/>
          <w:bCs w:val="0"/>
          <w:lang w:val="en-US"/>
        </w:rPr>
      </w:pPr>
      <w:r w:rsidRPr="00886683">
        <w:rPr>
          <w:rFonts w:cs="Times New Roman"/>
          <w:bCs w:val="0"/>
          <w:vertAlign w:val="superscript"/>
          <w:lang w:val="en-US"/>
        </w:rPr>
        <w:t>15</w:t>
      </w:r>
      <w:r w:rsidRPr="00886683">
        <w:rPr>
          <w:rFonts w:cs="Times New Roman"/>
          <w:bCs w:val="0"/>
          <w:lang w:val="en-US"/>
        </w:rPr>
        <w:t xml:space="preserve"> The LORD God took the man and put him in the garden of Eden to till it and keep it. </w:t>
      </w:r>
      <w:r w:rsidRPr="00886683">
        <w:rPr>
          <w:rFonts w:cs="Times New Roman"/>
          <w:bCs w:val="0"/>
          <w:vertAlign w:val="superscript"/>
          <w:lang w:val="en-US"/>
        </w:rPr>
        <w:t>16</w:t>
      </w:r>
      <w:r w:rsidRPr="00886683">
        <w:rPr>
          <w:rFonts w:cs="Times New Roman"/>
          <w:bCs w:val="0"/>
          <w:lang w:val="en-US"/>
        </w:rPr>
        <w:t xml:space="preserve"> And the LORD God commanded the man,  ‘You may freely eat of every tree of the garden; </w:t>
      </w:r>
      <w:r w:rsidRPr="00886683">
        <w:rPr>
          <w:rFonts w:cs="Times New Roman"/>
          <w:bCs w:val="0"/>
          <w:vertAlign w:val="superscript"/>
          <w:lang w:val="en-US"/>
        </w:rPr>
        <w:t>17</w:t>
      </w:r>
      <w:r w:rsidRPr="00886683">
        <w:rPr>
          <w:rFonts w:cs="Times New Roman"/>
          <w:bCs w:val="0"/>
          <w:lang w:val="en-US"/>
        </w:rPr>
        <w:t xml:space="preserve"> but of the tree of the knowledge of good and evil you shall not eat, for in the day that you eat of it you shall die.’ </w:t>
      </w:r>
      <w:r w:rsidRPr="00886683">
        <w:rPr>
          <w:rFonts w:cs="Times New Roman"/>
          <w:bCs w:val="0"/>
          <w:vertAlign w:val="superscript"/>
          <w:lang w:val="en-US"/>
        </w:rPr>
        <w:t>1</w:t>
      </w:r>
      <w:r w:rsidRPr="00886683">
        <w:rPr>
          <w:rFonts w:cs="Times New Roman"/>
          <w:bCs w:val="0"/>
          <w:lang w:val="en-US"/>
        </w:rPr>
        <w:t xml:space="preserve"> Now the serpent was more crafty than any other wild animal that the LORD God had made.  He said to the woman, ‘Did God say,  “You shall not eat from any tree in the garden”?’ </w:t>
      </w:r>
      <w:r w:rsidRPr="00886683">
        <w:rPr>
          <w:rFonts w:cs="Times New Roman"/>
          <w:bCs w:val="0"/>
          <w:vertAlign w:val="superscript"/>
          <w:lang w:val="en-US"/>
        </w:rPr>
        <w:t>2</w:t>
      </w:r>
      <w:r w:rsidRPr="00886683">
        <w:rPr>
          <w:rFonts w:cs="Times New Roman"/>
          <w:bCs w:val="0"/>
          <w:lang w:val="en-US"/>
        </w:rPr>
        <w:t xml:space="preserve"> The woman said to the serpent,  ‘We may eat of the fruit of the trees in the garden; </w:t>
      </w:r>
      <w:r w:rsidRPr="00886683">
        <w:rPr>
          <w:rFonts w:cs="Times New Roman"/>
          <w:bCs w:val="0"/>
          <w:vertAlign w:val="superscript"/>
          <w:lang w:val="en-US"/>
        </w:rPr>
        <w:t>3</w:t>
      </w:r>
      <w:r w:rsidRPr="00886683">
        <w:rPr>
          <w:rFonts w:cs="Times New Roman"/>
          <w:bCs w:val="0"/>
          <w:lang w:val="en-US"/>
        </w:rPr>
        <w:t xml:space="preserve"> but God said, “You shall not eat of the fruit of the tree that is in the middle of the garden, nor shall you touch it, or you shall die.”’ </w:t>
      </w:r>
      <w:r w:rsidRPr="00886683">
        <w:rPr>
          <w:rFonts w:cs="Times New Roman"/>
          <w:bCs w:val="0"/>
          <w:vertAlign w:val="superscript"/>
          <w:lang w:val="en-US"/>
        </w:rPr>
        <w:t>4</w:t>
      </w:r>
      <w:r w:rsidRPr="00886683">
        <w:rPr>
          <w:rFonts w:cs="Times New Roman"/>
          <w:bCs w:val="0"/>
          <w:lang w:val="en-US"/>
        </w:rPr>
        <w:t xml:space="preserve"> But the serpent said to the woman,  ‘You will not die; </w:t>
      </w:r>
      <w:r w:rsidRPr="00886683">
        <w:rPr>
          <w:rFonts w:cs="Times New Roman"/>
          <w:bCs w:val="0"/>
          <w:vertAlign w:val="superscript"/>
          <w:lang w:val="en-US"/>
        </w:rPr>
        <w:t>5</w:t>
      </w:r>
      <w:r w:rsidRPr="00886683">
        <w:rPr>
          <w:rFonts w:cs="Times New Roman"/>
          <w:bCs w:val="0"/>
          <w:lang w:val="en-US"/>
        </w:rPr>
        <w:t xml:space="preserve"> for God knows that when you eat of it your eyes will be opened, and you will be like God, knowing good and evil.’ </w:t>
      </w:r>
      <w:r w:rsidRPr="00886683">
        <w:rPr>
          <w:rFonts w:cs="Times New Roman"/>
          <w:bCs w:val="0"/>
          <w:vertAlign w:val="superscript"/>
          <w:lang w:val="en-US"/>
        </w:rPr>
        <w:t>6</w:t>
      </w:r>
      <w:r w:rsidRPr="00886683">
        <w:rPr>
          <w:rFonts w:cs="Times New Roman"/>
          <w:bCs w:val="0"/>
          <w:lang w:val="en-US"/>
        </w:rPr>
        <w:t xml:space="preserve"> So when the woman saw that the tree was good for food, and that it was a delight to the eyes, and that the tree was to be desired to make one wise, she took of its fruit and ate; and she also gave some to her husband, who was with her, and he ate. </w:t>
      </w:r>
      <w:r w:rsidRPr="00886683">
        <w:rPr>
          <w:rFonts w:cs="Times New Roman"/>
          <w:bCs w:val="0"/>
          <w:vertAlign w:val="superscript"/>
          <w:lang w:val="en-US"/>
        </w:rPr>
        <w:t>7</w:t>
      </w:r>
      <w:r w:rsidRPr="00886683">
        <w:rPr>
          <w:rFonts w:cs="Times New Roman"/>
          <w:bCs w:val="0"/>
          <w:lang w:val="en-US"/>
        </w:rPr>
        <w:t xml:space="preserve"> Then the eyes of both were opened, and they knew that they were naked; and they sewed fig leaves together and made loincloths for themselves.</w:t>
      </w:r>
    </w:p>
    <w:p w14:paraId="61B9C1FA" w14:textId="03D2AF53" w:rsidR="00EE311D" w:rsidRPr="00886683" w:rsidRDefault="00EE311D" w:rsidP="00EE311D">
      <w:pPr>
        <w:tabs>
          <w:tab w:val="left" w:pos="2835"/>
          <w:tab w:val="right" w:pos="9639"/>
        </w:tabs>
        <w:jc w:val="both"/>
        <w:rPr>
          <w:smallCaps/>
          <w:u w:val="single"/>
        </w:rPr>
      </w:pPr>
    </w:p>
    <w:p w14:paraId="449CA399" w14:textId="77777777" w:rsidR="00EE311D" w:rsidRPr="00886683" w:rsidRDefault="00EE311D" w:rsidP="00EE311D">
      <w:pPr>
        <w:tabs>
          <w:tab w:val="left" w:pos="2835"/>
          <w:tab w:val="right" w:pos="9639"/>
        </w:tabs>
        <w:jc w:val="both"/>
        <w:rPr>
          <w:rFonts w:cs="Times New Roman"/>
          <w:bCs w:val="0"/>
          <w:smallCaps/>
          <w:u w:val="single"/>
        </w:rPr>
      </w:pPr>
    </w:p>
    <w:p w14:paraId="2E537C0C" w14:textId="77777777" w:rsidR="00EE311D" w:rsidRPr="00886683" w:rsidRDefault="00EE311D" w:rsidP="00EE311D">
      <w:pPr>
        <w:tabs>
          <w:tab w:val="left" w:pos="2835"/>
          <w:tab w:val="right" w:pos="9639"/>
        </w:tabs>
        <w:jc w:val="both"/>
        <w:rPr>
          <w:rFonts w:cs="Times New Roman"/>
          <w:bCs w:val="0"/>
          <w:lang w:val="en-US"/>
        </w:rPr>
      </w:pPr>
      <w:r w:rsidRPr="00886683">
        <w:rPr>
          <w:rFonts w:cs="Times New Roman"/>
          <w:bCs w:val="0"/>
          <w:smallCaps/>
          <w:u w:val="single"/>
        </w:rPr>
        <w:t>Second Reading:</w:t>
      </w:r>
      <w:r w:rsidRPr="00886683">
        <w:rPr>
          <w:rFonts w:cs="Times New Roman"/>
          <w:bCs w:val="0"/>
        </w:rPr>
        <w:tab/>
      </w:r>
      <w:r w:rsidRPr="00886683">
        <w:rPr>
          <w:rFonts w:cs="Times New Roman"/>
          <w:bCs w:val="0"/>
          <w:u w:val="single"/>
        </w:rPr>
        <w:t>“Investing in the Kingdom”, Samuel Wells</w:t>
      </w:r>
    </w:p>
    <w:p w14:paraId="53CAA53C" w14:textId="77777777" w:rsidR="00EE311D" w:rsidRPr="00886683" w:rsidRDefault="00EE311D" w:rsidP="00EE311D">
      <w:pPr>
        <w:tabs>
          <w:tab w:val="left" w:pos="270"/>
          <w:tab w:val="left" w:pos="450"/>
          <w:tab w:val="left" w:pos="540"/>
        </w:tabs>
        <w:jc w:val="both"/>
        <w:rPr>
          <w:rFonts w:cs="Times New Roman"/>
          <w:bCs w:val="0"/>
          <w:lang w:val="en-US"/>
        </w:rPr>
      </w:pPr>
      <w:r w:rsidRPr="00886683">
        <w:rPr>
          <w:rFonts w:cs="Times New Roman"/>
          <w:bCs w:val="0"/>
          <w:lang w:val="en-US"/>
        </w:rPr>
        <w:t>‘Why should I spend my money on the church?’ Such a question is based on a misunderstanding. The first mistake is to speak of ‘my’ money. Property rights are a convention of civilized society – but they’re fundamentally based on a falsehood. Things don’t belong to us. They belong to God. Like everything else, money is something we look after for a while, but can’t ultimately keep. The choice is not whether to hang on to it or give it away, it’s who to give it to.</w:t>
      </w:r>
    </w:p>
    <w:p w14:paraId="2031D693" w14:textId="77777777" w:rsidR="00EE311D" w:rsidRPr="00886683" w:rsidRDefault="00EE311D" w:rsidP="00EE311D">
      <w:pPr>
        <w:tabs>
          <w:tab w:val="left" w:pos="270"/>
          <w:tab w:val="left" w:pos="450"/>
          <w:tab w:val="left" w:pos="540"/>
        </w:tabs>
        <w:jc w:val="both"/>
        <w:rPr>
          <w:rFonts w:cs="Times New Roman"/>
          <w:bCs w:val="0"/>
          <w:lang w:val="en-US"/>
        </w:rPr>
      </w:pPr>
      <w:r w:rsidRPr="00886683">
        <w:rPr>
          <w:rFonts w:cs="Times New Roman"/>
          <w:bCs w:val="0"/>
          <w:lang w:val="en-US"/>
        </w:rPr>
        <w:t xml:space="preserve">Secondly, if we replace ‘spend’ with ‘invest’, then we broaden our imaginations to consider what really lasts </w:t>
      </w:r>
      <w:proofErr w:type="spellStart"/>
      <w:r w:rsidRPr="00886683">
        <w:rPr>
          <w:rFonts w:cs="Times New Roman"/>
          <w:bCs w:val="0"/>
          <w:lang w:val="en-US"/>
        </w:rPr>
        <w:t>for ever</w:t>
      </w:r>
      <w:proofErr w:type="spellEnd"/>
      <w:r w:rsidRPr="00886683">
        <w:rPr>
          <w:rFonts w:cs="Times New Roman"/>
          <w:bCs w:val="0"/>
          <w:lang w:val="en-US"/>
        </w:rPr>
        <w:t xml:space="preserve">. And that again leads us to God, for God is ‘that which lasts </w:t>
      </w:r>
      <w:proofErr w:type="spellStart"/>
      <w:r w:rsidRPr="00886683">
        <w:rPr>
          <w:rFonts w:cs="Times New Roman"/>
          <w:bCs w:val="0"/>
          <w:lang w:val="en-US"/>
        </w:rPr>
        <w:t>for ever</w:t>
      </w:r>
      <w:proofErr w:type="spellEnd"/>
      <w:r w:rsidRPr="00886683">
        <w:rPr>
          <w:rFonts w:cs="Times New Roman"/>
          <w:bCs w:val="0"/>
          <w:lang w:val="en-US"/>
        </w:rPr>
        <w:t xml:space="preserve">’. (…) If we’re in the investment business, which we all are, why wouldn’t we invest in that which lasts </w:t>
      </w:r>
      <w:proofErr w:type="spellStart"/>
      <w:r w:rsidRPr="00886683">
        <w:rPr>
          <w:rFonts w:cs="Times New Roman"/>
          <w:bCs w:val="0"/>
          <w:lang w:val="en-US"/>
        </w:rPr>
        <w:t>for ever</w:t>
      </w:r>
      <w:proofErr w:type="spellEnd"/>
      <w:r w:rsidRPr="00886683">
        <w:rPr>
          <w:rFonts w:cs="Times New Roman"/>
          <w:bCs w:val="0"/>
          <w:lang w:val="en-US"/>
        </w:rPr>
        <w:t>? It makes all other investment look absurdly short-term.</w:t>
      </w:r>
    </w:p>
    <w:p w14:paraId="33018ED5" w14:textId="77777777" w:rsidR="00EE311D" w:rsidRPr="00886683" w:rsidRDefault="00EE311D" w:rsidP="00EE311D">
      <w:pPr>
        <w:tabs>
          <w:tab w:val="left" w:pos="270"/>
          <w:tab w:val="left" w:pos="450"/>
          <w:tab w:val="left" w:pos="540"/>
        </w:tabs>
        <w:jc w:val="both"/>
        <w:rPr>
          <w:rFonts w:cs="Times New Roman"/>
          <w:bCs w:val="0"/>
          <w:lang w:val="en-US"/>
        </w:rPr>
      </w:pPr>
      <w:r w:rsidRPr="00886683">
        <w:rPr>
          <w:rFonts w:cs="Times New Roman"/>
          <w:bCs w:val="0"/>
          <w:lang w:val="en-US"/>
        </w:rPr>
        <w:t>God has given us everything we need. We can spend our money either out of gratitude or in constructing an impregnable empire that doesn’t need God. If we invest out of gratitude that’s not about ‘should’ – about duty, about obligation. That’s about overflow, about joy, about celebrating amazing grace. The law of exchange, where one person has goods and services and another person buys them, only works for transitory things. When we’re dealing with ‘</w:t>
      </w:r>
      <w:proofErr w:type="spellStart"/>
      <w:r w:rsidRPr="00886683">
        <w:rPr>
          <w:rFonts w:cs="Times New Roman"/>
          <w:bCs w:val="0"/>
          <w:lang w:val="en-US"/>
        </w:rPr>
        <w:t>for ever</w:t>
      </w:r>
      <w:proofErr w:type="spellEnd"/>
      <w:r w:rsidRPr="00886683">
        <w:rPr>
          <w:rFonts w:cs="Times New Roman"/>
          <w:bCs w:val="0"/>
          <w:lang w:val="en-US"/>
        </w:rPr>
        <w:t xml:space="preserve">’ we need to revert to another system. And the name of that system is ‘gift’. The more you transfer resources from the market economy into the gift economy, the more you’re starting to enter eternal life. </w:t>
      </w:r>
    </w:p>
    <w:p w14:paraId="5DD15B84" w14:textId="77777777" w:rsidR="00EE311D" w:rsidRPr="00886683" w:rsidRDefault="00EE311D" w:rsidP="00EE311D">
      <w:pPr>
        <w:tabs>
          <w:tab w:val="left" w:pos="270"/>
          <w:tab w:val="left" w:pos="450"/>
          <w:tab w:val="left" w:pos="540"/>
        </w:tabs>
        <w:jc w:val="both"/>
        <w:rPr>
          <w:rFonts w:cs="Times New Roman"/>
          <w:bCs w:val="0"/>
          <w:lang w:val="en-US"/>
        </w:rPr>
      </w:pPr>
      <w:r w:rsidRPr="00886683">
        <w:rPr>
          <w:rFonts w:cs="Times New Roman"/>
          <w:bCs w:val="0"/>
          <w:lang w:val="en-US"/>
        </w:rPr>
        <w:t xml:space="preserve">For Christians, whose whole lives are oriented to the economy of gift and investing in </w:t>
      </w:r>
      <w:proofErr w:type="spellStart"/>
      <w:r w:rsidRPr="00886683">
        <w:rPr>
          <w:rFonts w:cs="Times New Roman"/>
          <w:bCs w:val="0"/>
          <w:lang w:val="en-US"/>
        </w:rPr>
        <w:t>for ever</w:t>
      </w:r>
      <w:proofErr w:type="spellEnd"/>
      <w:r w:rsidRPr="00886683">
        <w:rPr>
          <w:rFonts w:cs="Times New Roman"/>
          <w:bCs w:val="0"/>
          <w:lang w:val="en-US"/>
        </w:rPr>
        <w:t>, and the word for the place where gift and for ever meet is church. There’s nothing more inspiring than being among a bunch of people who have committed to living in the economy of grace and invested in church and are resting on the providence of God. God isn’t a distant and arbitrary landlord who is twice a year summoned to fix the plumbing. God is the one who’s invested everything in the church and who invites the church to invest everything in return.</w:t>
      </w:r>
    </w:p>
    <w:p w14:paraId="43B0C480" w14:textId="77777777" w:rsidR="00EE311D" w:rsidRPr="00886683" w:rsidRDefault="00EE311D" w:rsidP="00EE311D">
      <w:pPr>
        <w:pStyle w:val="Header"/>
        <w:tabs>
          <w:tab w:val="clear" w:pos="4153"/>
          <w:tab w:val="clear" w:pos="8306"/>
          <w:tab w:val="left" w:pos="2835"/>
          <w:tab w:val="right" w:pos="9639"/>
        </w:tabs>
        <w:jc w:val="both"/>
        <w:rPr>
          <w:rFonts w:cs="Times New Roman"/>
          <w:bCs w:val="0"/>
          <w:szCs w:val="24"/>
          <w:lang w:val="en-US"/>
        </w:rPr>
      </w:pPr>
      <w:r w:rsidRPr="00886683">
        <w:rPr>
          <w:rFonts w:cs="Times New Roman"/>
          <w:bCs w:val="0"/>
          <w:szCs w:val="24"/>
          <w:lang w:val="en-US"/>
        </w:rPr>
        <w:t>God gives us the abundance of the kingdom to renew the poverty of the church. In other words, if the church is in a cul-de-sac or a quagmire, it’s time to invest in the kingdom.</w:t>
      </w:r>
    </w:p>
    <w:p w14:paraId="6F6F2B67" w14:textId="77777777" w:rsidR="00EE311D" w:rsidRPr="00886683" w:rsidRDefault="00EE311D" w:rsidP="00EE311D">
      <w:pPr>
        <w:tabs>
          <w:tab w:val="left" w:pos="2835"/>
          <w:tab w:val="right" w:pos="9639"/>
        </w:tabs>
        <w:jc w:val="both"/>
        <w:rPr>
          <w:rFonts w:cs="Times New Roman"/>
          <w:bCs w:val="0"/>
          <w:lang w:val="en-US"/>
        </w:rPr>
      </w:pPr>
    </w:p>
    <w:p w14:paraId="16E10482" w14:textId="77777777" w:rsidR="00EE311D" w:rsidRPr="00886683" w:rsidRDefault="00EE311D" w:rsidP="00EE311D">
      <w:pPr>
        <w:tabs>
          <w:tab w:val="left" w:pos="2835"/>
          <w:tab w:val="right" w:pos="9639"/>
        </w:tabs>
        <w:jc w:val="both"/>
        <w:rPr>
          <w:rFonts w:cs="Times New Roman"/>
          <w:bCs w:val="0"/>
          <w:lang w:val="en-US"/>
        </w:rPr>
      </w:pPr>
    </w:p>
    <w:p w14:paraId="44DB6802" w14:textId="06188E9C" w:rsidR="00EE311D" w:rsidRPr="00886683" w:rsidRDefault="00EE311D" w:rsidP="00EE311D">
      <w:pPr>
        <w:tabs>
          <w:tab w:val="left" w:pos="2835"/>
          <w:tab w:val="right" w:pos="9639"/>
        </w:tabs>
        <w:rPr>
          <w:rFonts w:cs="Times New Roman"/>
          <w:bCs w:val="0"/>
          <w:vertAlign w:val="superscript"/>
          <w:lang w:val="en-US"/>
        </w:rPr>
      </w:pPr>
      <w:r w:rsidRPr="00886683">
        <w:t>THE GOSPEL</w:t>
      </w:r>
      <w:r w:rsidRPr="00886683">
        <w:tab/>
      </w:r>
      <w:r w:rsidRPr="00886683">
        <w:rPr>
          <w:rFonts w:cs="Times New Roman"/>
          <w:bCs w:val="0"/>
        </w:rPr>
        <w:t>Matthew 4.1-11</w:t>
      </w:r>
    </w:p>
    <w:p w14:paraId="3031F83C" w14:textId="77777777" w:rsidR="00EE311D" w:rsidRPr="00886683" w:rsidRDefault="00EE311D" w:rsidP="00EE311D">
      <w:pPr>
        <w:tabs>
          <w:tab w:val="left" w:pos="270"/>
          <w:tab w:val="left" w:pos="450"/>
          <w:tab w:val="left" w:pos="540"/>
        </w:tabs>
        <w:jc w:val="both"/>
        <w:rPr>
          <w:rFonts w:cs="Times New Roman"/>
          <w:bCs w:val="0"/>
          <w:lang w:val="en-US"/>
        </w:rPr>
      </w:pPr>
      <w:r w:rsidRPr="00886683">
        <w:rPr>
          <w:rFonts w:cs="Times New Roman"/>
          <w:bCs w:val="0"/>
          <w:vertAlign w:val="superscript"/>
          <w:lang w:val="en-US"/>
        </w:rPr>
        <w:t>1</w:t>
      </w:r>
      <w:r w:rsidRPr="00886683">
        <w:rPr>
          <w:rFonts w:cs="Times New Roman"/>
          <w:bCs w:val="0"/>
          <w:lang w:val="en-US"/>
        </w:rPr>
        <w:t xml:space="preserve"> Jesus was led up by the Spirit into the wilderness to be tempted by the devil. </w:t>
      </w:r>
      <w:r w:rsidRPr="00886683">
        <w:rPr>
          <w:rFonts w:cs="Times New Roman"/>
          <w:bCs w:val="0"/>
          <w:vertAlign w:val="superscript"/>
          <w:lang w:val="en-US"/>
        </w:rPr>
        <w:t>2</w:t>
      </w:r>
      <w:r w:rsidRPr="00886683">
        <w:rPr>
          <w:rFonts w:cs="Times New Roman"/>
          <w:bCs w:val="0"/>
          <w:lang w:val="en-US"/>
        </w:rPr>
        <w:t xml:space="preserve"> He fasted forty days and forty nights, and afterwards he was famished. </w:t>
      </w:r>
      <w:r w:rsidRPr="00886683">
        <w:rPr>
          <w:rFonts w:cs="Times New Roman"/>
          <w:bCs w:val="0"/>
          <w:vertAlign w:val="superscript"/>
          <w:lang w:val="en-US"/>
        </w:rPr>
        <w:t>3</w:t>
      </w:r>
      <w:r w:rsidRPr="00886683">
        <w:rPr>
          <w:rFonts w:cs="Times New Roman"/>
          <w:bCs w:val="0"/>
          <w:lang w:val="en-US"/>
        </w:rPr>
        <w:t xml:space="preserve"> The tempter came and said to him,  ‘If you are the Son of God, command these stones to become loaves of bread.’ </w:t>
      </w:r>
      <w:r w:rsidRPr="00886683">
        <w:rPr>
          <w:rFonts w:cs="Times New Roman"/>
          <w:bCs w:val="0"/>
          <w:vertAlign w:val="superscript"/>
          <w:lang w:val="en-US"/>
        </w:rPr>
        <w:t>4</w:t>
      </w:r>
      <w:r w:rsidRPr="00886683">
        <w:rPr>
          <w:rFonts w:cs="Times New Roman"/>
          <w:bCs w:val="0"/>
          <w:lang w:val="en-US"/>
        </w:rPr>
        <w:t xml:space="preserve"> But he answered, ‘It is written,  “One does not live by bread alone, but by every word that comes from the mouth of God.”’ </w:t>
      </w:r>
      <w:r w:rsidRPr="00886683">
        <w:rPr>
          <w:rFonts w:cs="Times New Roman"/>
          <w:bCs w:val="0"/>
          <w:vertAlign w:val="superscript"/>
          <w:lang w:val="en-US"/>
        </w:rPr>
        <w:t>5</w:t>
      </w:r>
      <w:r w:rsidRPr="00886683">
        <w:rPr>
          <w:rFonts w:cs="Times New Roman"/>
          <w:bCs w:val="0"/>
          <w:lang w:val="en-US"/>
        </w:rPr>
        <w:t xml:space="preserve"> Then </w:t>
      </w:r>
      <w:r w:rsidRPr="00886683">
        <w:rPr>
          <w:rFonts w:cs="Times New Roman"/>
          <w:bCs w:val="0"/>
          <w:lang w:val="en-US"/>
        </w:rPr>
        <w:lastRenderedPageBreak/>
        <w:t xml:space="preserve">the devil took him to the holy city and placed him on the pinnacle of the temple, saying to him, </w:t>
      </w:r>
      <w:r w:rsidRPr="00886683">
        <w:rPr>
          <w:rFonts w:cs="Times New Roman"/>
          <w:bCs w:val="0"/>
          <w:vertAlign w:val="superscript"/>
          <w:lang w:val="en-US"/>
        </w:rPr>
        <w:t>6</w:t>
      </w:r>
      <w:r w:rsidRPr="00886683">
        <w:rPr>
          <w:rFonts w:cs="Times New Roman"/>
          <w:bCs w:val="0"/>
          <w:lang w:val="en-US"/>
        </w:rPr>
        <w:t xml:space="preserve"> ‘If you are the Son of God, throw yourself down; for it is written,  “He will command his angels concerning you,” and “On their hands they will bear you up, so that you will not dash your foot against a stone.”’ </w:t>
      </w:r>
      <w:r w:rsidRPr="00886683">
        <w:rPr>
          <w:rFonts w:cs="Times New Roman"/>
          <w:bCs w:val="0"/>
          <w:vertAlign w:val="superscript"/>
          <w:lang w:val="en-US"/>
        </w:rPr>
        <w:t>7</w:t>
      </w:r>
      <w:r w:rsidRPr="00886683">
        <w:rPr>
          <w:rFonts w:cs="Times New Roman"/>
          <w:bCs w:val="0"/>
          <w:lang w:val="en-US"/>
        </w:rPr>
        <w:t xml:space="preserve"> Jesus said to him, ‘Again it is written,  “Do not put the Lord your God to the test.”’ </w:t>
      </w:r>
      <w:r w:rsidRPr="00886683">
        <w:rPr>
          <w:rFonts w:cs="Times New Roman"/>
          <w:bCs w:val="0"/>
          <w:vertAlign w:val="superscript"/>
          <w:lang w:val="en-US"/>
        </w:rPr>
        <w:t>8</w:t>
      </w:r>
      <w:r w:rsidRPr="00886683">
        <w:rPr>
          <w:rFonts w:cs="Times New Roman"/>
          <w:bCs w:val="0"/>
          <w:lang w:val="en-US"/>
        </w:rPr>
        <w:t xml:space="preserve"> Again, the devil took him to a very high mountain and showed him all the kingdoms of the world and their </w:t>
      </w:r>
      <w:proofErr w:type="spellStart"/>
      <w:r w:rsidRPr="00886683">
        <w:rPr>
          <w:rFonts w:cs="Times New Roman"/>
          <w:bCs w:val="0"/>
          <w:lang w:val="en-US"/>
        </w:rPr>
        <w:t>splendour</w:t>
      </w:r>
      <w:proofErr w:type="spellEnd"/>
      <w:r w:rsidRPr="00886683">
        <w:rPr>
          <w:rFonts w:cs="Times New Roman"/>
          <w:bCs w:val="0"/>
          <w:lang w:val="en-US"/>
        </w:rPr>
        <w:t xml:space="preserve">; </w:t>
      </w:r>
      <w:r w:rsidRPr="00886683">
        <w:rPr>
          <w:rFonts w:cs="Times New Roman"/>
          <w:bCs w:val="0"/>
          <w:vertAlign w:val="superscript"/>
          <w:lang w:val="en-US"/>
        </w:rPr>
        <w:t>9</w:t>
      </w:r>
      <w:r w:rsidRPr="00886683">
        <w:rPr>
          <w:rFonts w:cs="Times New Roman"/>
          <w:bCs w:val="0"/>
          <w:lang w:val="en-US"/>
        </w:rPr>
        <w:t xml:space="preserve"> and he said to him,  ‘All these I will give you, if you will fall down and worship me.’ </w:t>
      </w:r>
      <w:r w:rsidRPr="00886683">
        <w:rPr>
          <w:rFonts w:cs="Times New Roman"/>
          <w:bCs w:val="0"/>
          <w:vertAlign w:val="superscript"/>
          <w:lang w:val="en-US"/>
        </w:rPr>
        <w:t>10</w:t>
      </w:r>
      <w:r w:rsidRPr="00886683">
        <w:rPr>
          <w:rFonts w:cs="Times New Roman"/>
          <w:bCs w:val="0"/>
          <w:lang w:val="en-US"/>
        </w:rPr>
        <w:t xml:space="preserve"> Jesus said to him, ‘Away with you, Satan! for it is written,  “Worship the Lord your God,  and serve only him.”’ </w:t>
      </w:r>
      <w:r w:rsidRPr="00886683">
        <w:rPr>
          <w:rFonts w:cs="Times New Roman"/>
          <w:bCs w:val="0"/>
          <w:vertAlign w:val="superscript"/>
          <w:lang w:val="en-US"/>
        </w:rPr>
        <w:t>11</w:t>
      </w:r>
      <w:r w:rsidRPr="00886683">
        <w:rPr>
          <w:rFonts w:cs="Times New Roman"/>
          <w:bCs w:val="0"/>
          <w:lang w:val="en-US"/>
        </w:rPr>
        <w:t xml:space="preserve"> Then the devil left him, and suddenly angels came and waited on him.</w:t>
      </w:r>
    </w:p>
    <w:p w14:paraId="080CD1AB" w14:textId="77777777" w:rsidR="00EE311D" w:rsidRPr="00886683" w:rsidRDefault="00EE311D" w:rsidP="00EE311D">
      <w:pPr>
        <w:tabs>
          <w:tab w:val="left" w:pos="2835"/>
          <w:tab w:val="right" w:pos="9639"/>
        </w:tabs>
        <w:jc w:val="both"/>
        <w:rPr>
          <w:rFonts w:cs="Times New Roman"/>
          <w:bCs w:val="0"/>
          <w:lang w:val="en-US"/>
        </w:rPr>
      </w:pPr>
    </w:p>
    <w:p w14:paraId="7EC2C4DD" w14:textId="77777777" w:rsidR="00EE311D" w:rsidRPr="00886683" w:rsidRDefault="00EE311D" w:rsidP="009A1AA1"/>
    <w:p w14:paraId="3C436CC1" w14:textId="46F3B92A" w:rsidR="00EE311D" w:rsidRPr="00886683" w:rsidRDefault="00EE311D" w:rsidP="009A1AA1">
      <w:r w:rsidRPr="00886683">
        <w:t>SERMON</w:t>
      </w:r>
      <w:r w:rsidR="00E06AA4" w:rsidRPr="00886683">
        <w:t xml:space="preserve">: </w:t>
      </w:r>
      <w:r w:rsidR="00E06AA4" w:rsidRPr="00886683">
        <w:rPr>
          <w:rFonts w:cs="Times New Roman"/>
          <w:bCs w:val="0"/>
        </w:rPr>
        <w:t>Matthew 4.1-11</w:t>
      </w:r>
      <w:r w:rsidR="00E06AA4" w:rsidRPr="00886683">
        <w:rPr>
          <w:rFonts w:cs="Times New Roman"/>
          <w:bCs w:val="0"/>
        </w:rPr>
        <w:t>, Lent 1</w:t>
      </w:r>
    </w:p>
    <w:p w14:paraId="7DB5E874" w14:textId="3A26BCBE" w:rsidR="000C6A83" w:rsidRPr="00886683" w:rsidRDefault="000C6A83" w:rsidP="009A1AA1">
      <w:proofErr w:type="spellStart"/>
      <w:r w:rsidRPr="00886683">
        <w:t>Rev’d</w:t>
      </w:r>
      <w:proofErr w:type="spellEnd"/>
      <w:r w:rsidRPr="00886683">
        <w:t xml:space="preserve"> Dr Ivan Khovacs</w:t>
      </w:r>
    </w:p>
    <w:p w14:paraId="7B23956B" w14:textId="6FBE1F63" w:rsidR="000C6A83" w:rsidRPr="00886683" w:rsidRDefault="000C6A83" w:rsidP="009A1AA1">
      <w:r w:rsidRPr="00886683">
        <w:t>St James’s Piccadilly</w:t>
      </w:r>
    </w:p>
    <w:p w14:paraId="6BC6FEB7" w14:textId="28CD26D1" w:rsidR="00E06AA4" w:rsidRPr="00886683" w:rsidRDefault="00466B85" w:rsidP="009A1AA1">
      <w:r w:rsidRPr="00466B85">
        <w:t>The Grosvenor Chapel</w:t>
      </w:r>
    </w:p>
    <w:p w14:paraId="6E63DFAD" w14:textId="3ED5356B" w:rsidR="000C6A83" w:rsidRPr="00886683" w:rsidRDefault="000C6A83" w:rsidP="009A1AA1">
      <w:r w:rsidRPr="00886683">
        <w:t>1 March 2020</w:t>
      </w:r>
    </w:p>
    <w:p w14:paraId="58E2F854" w14:textId="77777777" w:rsidR="00EE311D" w:rsidRPr="00886683" w:rsidRDefault="00EE311D" w:rsidP="009A1AA1"/>
    <w:p w14:paraId="1F4D1BBE" w14:textId="77777777" w:rsidR="00EE311D" w:rsidRPr="00886683" w:rsidRDefault="00EA11EB" w:rsidP="009A1AA1">
      <w:r w:rsidRPr="00886683">
        <w:rPr>
          <w:rFonts w:cs="Times New Roman"/>
          <w:bCs w:val="0"/>
        </w:rPr>
        <w:t xml:space="preserve">All of us have </w:t>
      </w:r>
      <w:r w:rsidR="00EE311D" w:rsidRPr="00886683">
        <w:t xml:space="preserve">learned to </w:t>
      </w:r>
      <w:r w:rsidRPr="00886683">
        <w:rPr>
          <w:rFonts w:cs="Times New Roman"/>
          <w:bCs w:val="0"/>
        </w:rPr>
        <w:t xml:space="preserve">read in our Gospel passage three temptations Jesus faces in the desert. But I </w:t>
      </w:r>
      <w:r w:rsidR="00EE311D" w:rsidRPr="00886683">
        <w:t xml:space="preserve">would like </w:t>
      </w:r>
      <w:proofErr w:type="gramStart"/>
      <w:r w:rsidRPr="00886683">
        <w:rPr>
          <w:rFonts w:cs="Times New Roman"/>
          <w:bCs w:val="0"/>
        </w:rPr>
        <w:t>tell</w:t>
      </w:r>
      <w:proofErr w:type="gramEnd"/>
      <w:r w:rsidRPr="00886683">
        <w:rPr>
          <w:rFonts w:cs="Times New Roman"/>
          <w:bCs w:val="0"/>
        </w:rPr>
        <w:t xml:space="preserve"> you that </w:t>
      </w:r>
      <w:r w:rsidR="00EE311D" w:rsidRPr="00886683">
        <w:t xml:space="preserve">Jesus faces not three but four </w:t>
      </w:r>
      <w:r w:rsidRPr="00886683">
        <w:rPr>
          <w:rFonts w:cs="Times New Roman"/>
          <w:bCs w:val="0"/>
        </w:rPr>
        <w:t xml:space="preserve">temptations, </w:t>
      </w:r>
      <w:r w:rsidR="00EE311D" w:rsidRPr="00886683">
        <w:t xml:space="preserve">four temptations he struggles against and resits </w:t>
      </w:r>
      <w:r w:rsidRPr="00886683">
        <w:rPr>
          <w:rFonts w:cs="Times New Roman"/>
          <w:bCs w:val="0"/>
        </w:rPr>
        <w:t>in the desert.</w:t>
      </w:r>
      <w:r w:rsidR="00EE311D" w:rsidRPr="00886683">
        <w:t xml:space="preserve"> </w:t>
      </w:r>
    </w:p>
    <w:p w14:paraId="3DB3FC8A" w14:textId="77777777" w:rsidR="00EE311D" w:rsidRPr="00886683" w:rsidRDefault="00EE311D" w:rsidP="009A1AA1"/>
    <w:p w14:paraId="24912CF9" w14:textId="3EB39094" w:rsidR="00EA11EB" w:rsidRPr="00886683" w:rsidRDefault="00EE311D" w:rsidP="00EE311D">
      <w:pPr>
        <w:rPr>
          <w:rFonts w:cs="Times New Roman"/>
          <w:bCs w:val="0"/>
        </w:rPr>
      </w:pPr>
      <w:r w:rsidRPr="00886683">
        <w:t xml:space="preserve">Would you pray with me please: </w:t>
      </w:r>
      <w:r w:rsidR="00EA11EB" w:rsidRPr="00886683">
        <w:rPr>
          <w:rFonts w:cs="Times New Roman"/>
          <w:bCs w:val="0"/>
        </w:rPr>
        <w:t xml:space="preserve">May the words of my mouth and the meditation of my heart be pleasing in your sight, O Lord, </w:t>
      </w:r>
      <w:r w:rsidRPr="00886683">
        <w:t>our</w:t>
      </w:r>
      <w:r w:rsidR="00EA11EB" w:rsidRPr="00886683">
        <w:rPr>
          <w:rFonts w:cs="Times New Roman"/>
          <w:bCs w:val="0"/>
        </w:rPr>
        <w:t xml:space="preserve"> strength and </w:t>
      </w:r>
      <w:r w:rsidRPr="00886683">
        <w:t>our r</w:t>
      </w:r>
      <w:r w:rsidR="00EA11EB" w:rsidRPr="00886683">
        <w:rPr>
          <w:rFonts w:cs="Times New Roman"/>
          <w:bCs w:val="0"/>
        </w:rPr>
        <w:t>edeemer”</w:t>
      </w:r>
      <w:r w:rsidRPr="00886683">
        <w:t xml:space="preserve"> (Psalm 19).</w:t>
      </w:r>
      <w:r w:rsidR="00EA11EB" w:rsidRPr="00886683">
        <w:rPr>
          <w:rFonts w:cs="Times New Roman"/>
          <w:bCs w:val="0"/>
        </w:rPr>
        <w:t xml:space="preserve"> Amen. </w:t>
      </w:r>
    </w:p>
    <w:p w14:paraId="7F38EA85" w14:textId="77777777" w:rsidR="00EA11EB" w:rsidRPr="00886683" w:rsidRDefault="00EA11EB" w:rsidP="00EA11EB">
      <w:pPr>
        <w:rPr>
          <w:rFonts w:cs="Times New Roman"/>
          <w:bCs w:val="0"/>
        </w:rPr>
      </w:pPr>
    </w:p>
    <w:p w14:paraId="5EEC1B23" w14:textId="77777777" w:rsidR="000434A0" w:rsidRPr="00886683" w:rsidRDefault="000434A0" w:rsidP="000434A0">
      <w:pPr>
        <w:jc w:val="center"/>
        <w:rPr>
          <w:rFonts w:cs="Times New Roman"/>
          <w:bCs w:val="0"/>
        </w:rPr>
      </w:pPr>
      <w:r w:rsidRPr="00886683">
        <w:rPr>
          <w:rFonts w:ascii="Segoe UI Symbol" w:hAnsi="Segoe UI Symbol" w:cs="Segoe UI Symbol"/>
          <w:bCs w:val="0"/>
        </w:rPr>
        <w:t>☙</w:t>
      </w:r>
      <w:r w:rsidRPr="00886683">
        <w:rPr>
          <w:rFonts w:cs="Times New Roman"/>
          <w:bCs w:val="0"/>
        </w:rPr>
        <w:t>|</w:t>
      </w:r>
      <w:r w:rsidRPr="00886683">
        <w:rPr>
          <w:rFonts w:ascii="Segoe UI Symbol" w:hAnsi="Segoe UI Symbol" w:cs="Segoe UI Symbol"/>
          <w:bCs w:val="0"/>
        </w:rPr>
        <w:t>❧</w:t>
      </w:r>
    </w:p>
    <w:p w14:paraId="47FD7C31" w14:textId="39D250A3" w:rsidR="00EA11EB" w:rsidRPr="00886683" w:rsidRDefault="00EA11EB" w:rsidP="009A1AA1">
      <w:pPr>
        <w:rPr>
          <w:rFonts w:cs="Times New Roman"/>
          <w:bCs w:val="0"/>
        </w:rPr>
      </w:pPr>
    </w:p>
    <w:p w14:paraId="546C5CF9" w14:textId="77777777" w:rsidR="00EA11EB" w:rsidRPr="00886683" w:rsidRDefault="00EA11EB" w:rsidP="009A1AA1">
      <w:pPr>
        <w:rPr>
          <w:rFonts w:cs="Times New Roman"/>
          <w:bCs w:val="0"/>
        </w:rPr>
      </w:pPr>
    </w:p>
    <w:p w14:paraId="00E805E8" w14:textId="59E1403B" w:rsidR="009A1AA1" w:rsidRPr="00886683" w:rsidRDefault="009A1AA1" w:rsidP="009A1AA1">
      <w:pPr>
        <w:rPr>
          <w:rFonts w:cs="Times New Roman"/>
          <w:bCs w:val="0"/>
        </w:rPr>
      </w:pPr>
      <w:r w:rsidRPr="00886683">
        <w:rPr>
          <w:rFonts w:cs="Times New Roman"/>
          <w:bCs w:val="0"/>
        </w:rPr>
        <w:t xml:space="preserve">There is a quote </w:t>
      </w:r>
      <w:r w:rsidR="00EE311D" w:rsidRPr="00886683">
        <w:t xml:space="preserve">making </w:t>
      </w:r>
      <w:r w:rsidRPr="00886683">
        <w:rPr>
          <w:rFonts w:cs="Times New Roman"/>
          <w:bCs w:val="0"/>
        </w:rPr>
        <w:t>the rounds on Internet</w:t>
      </w:r>
      <w:r w:rsidR="00EE311D" w:rsidRPr="00886683">
        <w:t xml:space="preserve">, </w:t>
      </w:r>
      <w:r w:rsidRPr="00886683">
        <w:rPr>
          <w:rFonts w:cs="Times New Roman"/>
          <w:bCs w:val="0"/>
        </w:rPr>
        <w:t>wrongly attributed to Albert Einstein</w:t>
      </w:r>
      <w:r w:rsidR="00EE311D" w:rsidRPr="00886683">
        <w:t xml:space="preserve">, </w:t>
      </w:r>
      <w:r w:rsidR="008C6F68" w:rsidRPr="00886683">
        <w:t xml:space="preserve">an aphorism </w:t>
      </w:r>
      <w:r w:rsidR="00EE311D" w:rsidRPr="00886683">
        <w:t xml:space="preserve">I think </w:t>
      </w:r>
      <w:r w:rsidR="001C3D04" w:rsidRPr="00886683">
        <w:rPr>
          <w:rFonts w:cs="Times New Roman"/>
          <w:bCs w:val="0"/>
        </w:rPr>
        <w:t xml:space="preserve">may well </w:t>
      </w:r>
      <w:r w:rsidR="00EE311D" w:rsidRPr="00886683">
        <w:t xml:space="preserve">describe </w:t>
      </w:r>
      <w:r w:rsidR="001C3D04" w:rsidRPr="00886683">
        <w:rPr>
          <w:rFonts w:cs="Times New Roman"/>
          <w:bCs w:val="0"/>
        </w:rPr>
        <w:t>the problem Sam Wells wants us to see in his chapter on “Minding God’s Business</w:t>
      </w:r>
      <w:r w:rsidR="008C6F68" w:rsidRPr="00886683">
        <w:t>.</w:t>
      </w:r>
      <w:r w:rsidR="001C3D04" w:rsidRPr="00886683">
        <w:rPr>
          <w:rFonts w:cs="Times New Roman"/>
          <w:bCs w:val="0"/>
        </w:rPr>
        <w:t xml:space="preserve">” </w:t>
      </w:r>
      <w:r w:rsidR="008C6F68" w:rsidRPr="00886683">
        <w:t xml:space="preserve">It </w:t>
      </w:r>
      <w:r w:rsidR="001C3D04" w:rsidRPr="00886683">
        <w:rPr>
          <w:rFonts w:cs="Times New Roman"/>
          <w:bCs w:val="0"/>
        </w:rPr>
        <w:t>goes like this</w:t>
      </w:r>
      <w:r w:rsidR="008C6F68" w:rsidRPr="00886683">
        <w:t xml:space="preserve">: </w:t>
      </w:r>
      <w:r w:rsidRPr="00886683">
        <w:rPr>
          <w:rFonts w:cs="Times New Roman"/>
          <w:bCs w:val="0"/>
        </w:rPr>
        <w:t>“Insanity is doing the same thing over and over again expecting different results.”</w:t>
      </w:r>
    </w:p>
    <w:p w14:paraId="783D6080" w14:textId="65AC0E1A" w:rsidR="009A1AA1" w:rsidRPr="00886683" w:rsidRDefault="009A1AA1" w:rsidP="009A1AA1">
      <w:pPr>
        <w:rPr>
          <w:rFonts w:cs="Times New Roman"/>
          <w:bCs w:val="0"/>
        </w:rPr>
      </w:pPr>
    </w:p>
    <w:p w14:paraId="25EF909F" w14:textId="60DCC33A" w:rsidR="00B5669B" w:rsidRPr="00886683" w:rsidRDefault="006546B1" w:rsidP="008E0741">
      <w:pPr>
        <w:rPr>
          <w:rFonts w:cs="Times New Roman"/>
          <w:bCs w:val="0"/>
        </w:rPr>
      </w:pPr>
      <w:r w:rsidRPr="00886683">
        <w:rPr>
          <w:rFonts w:cs="Times New Roman"/>
          <w:bCs w:val="0"/>
        </w:rPr>
        <w:t xml:space="preserve">Sam’s </w:t>
      </w:r>
      <w:r w:rsidR="009A1AA1" w:rsidRPr="00886683">
        <w:rPr>
          <w:rFonts w:cs="Times New Roman"/>
          <w:bCs w:val="0"/>
        </w:rPr>
        <w:t xml:space="preserve">message </w:t>
      </w:r>
      <w:r w:rsidRPr="00886683">
        <w:rPr>
          <w:rFonts w:cs="Times New Roman"/>
          <w:bCs w:val="0"/>
        </w:rPr>
        <w:t xml:space="preserve">in his chapter </w:t>
      </w:r>
      <w:r w:rsidR="009A1AA1" w:rsidRPr="00886683">
        <w:rPr>
          <w:rFonts w:cs="Times New Roman"/>
          <w:bCs w:val="0"/>
        </w:rPr>
        <w:t>is that churches in the 21</w:t>
      </w:r>
      <w:r w:rsidR="009A1AA1" w:rsidRPr="00886683">
        <w:rPr>
          <w:rFonts w:cs="Times New Roman"/>
          <w:bCs w:val="0"/>
          <w:vertAlign w:val="superscript"/>
        </w:rPr>
        <w:t>st</w:t>
      </w:r>
      <w:r w:rsidR="009A1AA1" w:rsidRPr="00886683">
        <w:rPr>
          <w:rFonts w:cs="Times New Roman"/>
          <w:bCs w:val="0"/>
        </w:rPr>
        <w:t xml:space="preserve"> century </w:t>
      </w:r>
      <w:r w:rsidR="005D6338" w:rsidRPr="00886683">
        <w:rPr>
          <w:rFonts w:cs="Times New Roman"/>
          <w:bCs w:val="0"/>
        </w:rPr>
        <w:t>cannot simply continue business as usual</w:t>
      </w:r>
      <w:r w:rsidR="009A1AA1" w:rsidRPr="00886683">
        <w:rPr>
          <w:rFonts w:cs="Times New Roman"/>
          <w:bCs w:val="0"/>
        </w:rPr>
        <w:t xml:space="preserve">, </w:t>
      </w:r>
      <w:r w:rsidR="005D6338" w:rsidRPr="00886683">
        <w:rPr>
          <w:rFonts w:cs="Times New Roman"/>
          <w:bCs w:val="0"/>
        </w:rPr>
        <w:t>doing the same thing over and over again and expect different results</w:t>
      </w:r>
      <w:r w:rsidR="008C6F68" w:rsidRPr="00886683">
        <w:t xml:space="preserve"> </w:t>
      </w:r>
      <w:r w:rsidRPr="00886683">
        <w:rPr>
          <w:rFonts w:cs="Times New Roman"/>
          <w:bCs w:val="0"/>
        </w:rPr>
        <w:t xml:space="preserve">in church growth, and in the transforming influence we </w:t>
      </w:r>
      <w:r w:rsidR="008C6F68" w:rsidRPr="00886683">
        <w:t>want</w:t>
      </w:r>
      <w:r w:rsidRPr="00886683">
        <w:rPr>
          <w:rFonts w:cs="Times New Roman"/>
          <w:bCs w:val="0"/>
        </w:rPr>
        <w:t xml:space="preserve"> to continue hav</w:t>
      </w:r>
      <w:r w:rsidR="008C6F68" w:rsidRPr="00886683">
        <w:t>ing</w:t>
      </w:r>
      <w:r w:rsidRPr="00886683">
        <w:rPr>
          <w:rFonts w:cs="Times New Roman"/>
          <w:bCs w:val="0"/>
        </w:rPr>
        <w:t xml:space="preserve"> in our communities</w:t>
      </w:r>
      <w:r w:rsidR="005D6338" w:rsidRPr="00886683">
        <w:rPr>
          <w:rFonts w:cs="Times New Roman"/>
          <w:bCs w:val="0"/>
        </w:rPr>
        <w:t xml:space="preserve">. </w:t>
      </w:r>
      <w:r w:rsidR="0002145F" w:rsidRPr="00886683">
        <w:rPr>
          <w:rFonts w:cs="Times New Roman"/>
          <w:bCs w:val="0"/>
        </w:rPr>
        <w:t xml:space="preserve">Everyone knows that </w:t>
      </w:r>
      <w:r w:rsidR="009A1AA1" w:rsidRPr="00886683">
        <w:rPr>
          <w:rFonts w:cs="Times New Roman"/>
          <w:bCs w:val="0"/>
        </w:rPr>
        <w:t xml:space="preserve">Sunday attendance </w:t>
      </w:r>
      <w:r w:rsidR="0002145F" w:rsidRPr="00886683">
        <w:rPr>
          <w:rFonts w:cs="Times New Roman"/>
          <w:bCs w:val="0"/>
        </w:rPr>
        <w:t xml:space="preserve">in churches is on </w:t>
      </w:r>
      <w:r w:rsidR="008C6F68" w:rsidRPr="00886683">
        <w:t xml:space="preserve">a </w:t>
      </w:r>
      <w:r w:rsidR="0002145F" w:rsidRPr="00886683">
        <w:rPr>
          <w:rFonts w:cs="Times New Roman"/>
          <w:bCs w:val="0"/>
        </w:rPr>
        <w:t xml:space="preserve">steady decline, and </w:t>
      </w:r>
      <w:r w:rsidR="008C6F68" w:rsidRPr="00886683">
        <w:t xml:space="preserve">that </w:t>
      </w:r>
      <w:r w:rsidR="00B5669B" w:rsidRPr="00886683">
        <w:rPr>
          <w:rFonts w:cs="Times New Roman"/>
          <w:bCs w:val="0"/>
        </w:rPr>
        <w:t xml:space="preserve">churches of all traditions </w:t>
      </w:r>
      <w:r w:rsidR="0002145F" w:rsidRPr="00886683">
        <w:rPr>
          <w:rFonts w:cs="Times New Roman"/>
          <w:bCs w:val="0"/>
        </w:rPr>
        <w:t>face the threat of becoming irrelevant in contemporary multi-faith, multi-cultural</w:t>
      </w:r>
      <w:r w:rsidR="00B5669B" w:rsidRPr="00886683">
        <w:rPr>
          <w:rFonts w:cs="Times New Roman"/>
          <w:bCs w:val="0"/>
        </w:rPr>
        <w:t xml:space="preserve">, </w:t>
      </w:r>
      <w:r w:rsidR="008C6F68" w:rsidRPr="00886683">
        <w:t xml:space="preserve">supposedly </w:t>
      </w:r>
      <w:r w:rsidR="00B5669B" w:rsidRPr="00886683">
        <w:rPr>
          <w:rFonts w:cs="Times New Roman"/>
          <w:bCs w:val="0"/>
        </w:rPr>
        <w:t xml:space="preserve">post-Christian </w:t>
      </w:r>
      <w:r w:rsidR="0002145F" w:rsidRPr="00886683">
        <w:rPr>
          <w:rFonts w:cs="Times New Roman"/>
          <w:bCs w:val="0"/>
        </w:rPr>
        <w:t>Britain.</w:t>
      </w:r>
      <w:r w:rsidR="008C6F68" w:rsidRPr="00886683">
        <w:t xml:space="preserve"> </w:t>
      </w:r>
      <w:r w:rsidR="00B5669B" w:rsidRPr="00886683">
        <w:rPr>
          <w:rFonts w:cs="Times New Roman"/>
          <w:bCs w:val="0"/>
        </w:rPr>
        <w:t>Finances, of course, are what they are. And we recognise that any kind of future for the church depends on whether we are able re-invent the business and money end of the church.</w:t>
      </w:r>
    </w:p>
    <w:p w14:paraId="0D53670B" w14:textId="53A4BA81" w:rsidR="00632754" w:rsidRPr="00886683" w:rsidRDefault="00632754" w:rsidP="008E0741">
      <w:pPr>
        <w:rPr>
          <w:rFonts w:cs="Times New Roman"/>
          <w:bCs w:val="0"/>
        </w:rPr>
      </w:pPr>
    </w:p>
    <w:p w14:paraId="3F8A0A2C" w14:textId="687E70B9" w:rsidR="00632754" w:rsidRPr="00886683" w:rsidRDefault="00632754">
      <w:pPr>
        <w:rPr>
          <w:rFonts w:cs="Times New Roman"/>
          <w:bCs w:val="0"/>
        </w:rPr>
      </w:pPr>
      <w:r w:rsidRPr="00886683">
        <w:rPr>
          <w:rFonts w:cs="Times New Roman"/>
          <w:bCs w:val="0"/>
        </w:rPr>
        <w:t xml:space="preserve">Sam </w:t>
      </w:r>
      <w:r w:rsidR="00317735" w:rsidRPr="00886683">
        <w:t xml:space="preserve">help us to see four </w:t>
      </w:r>
      <w:r w:rsidRPr="00886683">
        <w:rPr>
          <w:rFonts w:cs="Times New Roman"/>
          <w:bCs w:val="0"/>
        </w:rPr>
        <w:t>attitudes towards money and model of how the church has dealt with funding the business of the church from its earliest times.</w:t>
      </w:r>
      <w:r w:rsidR="00ED094C" w:rsidRPr="00886683">
        <w:t xml:space="preserve"> </w:t>
      </w:r>
    </w:p>
    <w:p w14:paraId="1102AB22" w14:textId="77777777" w:rsidR="00ED094C" w:rsidRPr="00886683" w:rsidRDefault="00ED094C" w:rsidP="00470274">
      <w:pPr>
        <w:rPr>
          <w:bCs w:val="0"/>
        </w:rPr>
      </w:pPr>
    </w:p>
    <w:p w14:paraId="629CBE7D" w14:textId="10F91550" w:rsidR="007656CB" w:rsidRPr="00886683" w:rsidRDefault="00B95859" w:rsidP="00470274">
      <w:pPr>
        <w:pStyle w:val="ListParagraph"/>
        <w:numPr>
          <w:ilvl w:val="0"/>
          <w:numId w:val="14"/>
        </w:numPr>
        <w:rPr>
          <w:b w:val="0"/>
          <w:bCs w:val="0"/>
        </w:rPr>
      </w:pPr>
      <w:r w:rsidRPr="00886683">
        <w:t xml:space="preserve">Sell everything you have and </w:t>
      </w:r>
      <w:r w:rsidR="00ED094C" w:rsidRPr="00886683">
        <w:t>give it to the poor.</w:t>
      </w:r>
      <w:r w:rsidR="00ED094C" w:rsidRPr="00886683">
        <w:rPr>
          <w:b w:val="0"/>
          <w:bCs w:val="0"/>
        </w:rPr>
        <w:t xml:space="preserve"> We think of </w:t>
      </w:r>
      <w:r w:rsidR="007656CB" w:rsidRPr="00886683">
        <w:rPr>
          <w:b w:val="0"/>
          <w:bCs w:val="0"/>
        </w:rPr>
        <w:t>St Francis of Assisi</w:t>
      </w:r>
      <w:r w:rsidR="00ED094C" w:rsidRPr="00886683">
        <w:rPr>
          <w:b w:val="0"/>
          <w:bCs w:val="0"/>
        </w:rPr>
        <w:t xml:space="preserve"> as someone who gives up all his wealth and choose a life of intentional poverty. We think of the </w:t>
      </w:r>
      <w:r w:rsidR="007656CB" w:rsidRPr="00886683">
        <w:rPr>
          <w:b w:val="0"/>
          <w:bCs w:val="0"/>
        </w:rPr>
        <w:t xml:space="preserve">rich young ruler Jesus spoke to in no </w:t>
      </w:r>
      <w:r w:rsidR="00B46556" w:rsidRPr="00886683">
        <w:rPr>
          <w:b w:val="0"/>
          <w:bCs w:val="0"/>
        </w:rPr>
        <w:t>uncertain</w:t>
      </w:r>
      <w:r w:rsidR="007656CB" w:rsidRPr="00886683">
        <w:rPr>
          <w:b w:val="0"/>
          <w:bCs w:val="0"/>
        </w:rPr>
        <w:t xml:space="preserve"> terms: </w:t>
      </w:r>
      <w:r w:rsidR="00ED094C" w:rsidRPr="00886683">
        <w:rPr>
          <w:b w:val="0"/>
          <w:bCs w:val="0"/>
        </w:rPr>
        <w:t>one thing you lack—</w:t>
      </w:r>
      <w:r w:rsidR="00B46556" w:rsidRPr="00886683">
        <w:rPr>
          <w:b w:val="0"/>
          <w:bCs w:val="0"/>
        </w:rPr>
        <w:t>sell everything</w:t>
      </w:r>
      <w:r w:rsidR="007656CB" w:rsidRPr="00886683">
        <w:rPr>
          <w:b w:val="0"/>
          <w:bCs w:val="0"/>
        </w:rPr>
        <w:t xml:space="preserve"> you have and give it to the poor</w:t>
      </w:r>
      <w:r w:rsidR="00ED094C" w:rsidRPr="00886683">
        <w:rPr>
          <w:b w:val="0"/>
          <w:bCs w:val="0"/>
        </w:rPr>
        <w:t xml:space="preserve"> (Matt 10.21).</w:t>
      </w:r>
    </w:p>
    <w:p w14:paraId="00BD0EEB" w14:textId="77777777" w:rsidR="00ED094C" w:rsidRPr="00886683" w:rsidRDefault="00ED094C" w:rsidP="00470274">
      <w:pPr>
        <w:rPr>
          <w:bCs w:val="0"/>
        </w:rPr>
      </w:pPr>
    </w:p>
    <w:p w14:paraId="67B01008" w14:textId="77777777" w:rsidR="00470274" w:rsidRPr="00886683" w:rsidRDefault="007656CB" w:rsidP="00470274">
      <w:pPr>
        <w:pStyle w:val="ListParagraph"/>
        <w:numPr>
          <w:ilvl w:val="0"/>
          <w:numId w:val="14"/>
        </w:numPr>
        <w:rPr>
          <w:b w:val="0"/>
          <w:bCs w:val="0"/>
        </w:rPr>
      </w:pPr>
      <w:r w:rsidRPr="00886683">
        <w:t>Share everything you have.</w:t>
      </w:r>
      <w:r w:rsidRPr="00886683">
        <w:rPr>
          <w:b w:val="0"/>
          <w:bCs w:val="0"/>
        </w:rPr>
        <w:t xml:space="preserve"> </w:t>
      </w:r>
      <w:r w:rsidR="00ED094C" w:rsidRPr="00886683">
        <w:rPr>
          <w:b w:val="0"/>
          <w:bCs w:val="0"/>
        </w:rPr>
        <w:t>And here we think specially of the early church in the Book of Acts: “All the believers were one in heart and mind. No one claimed that any of their possessions was their own, but they shared everything they had</w:t>
      </w:r>
      <w:r w:rsidR="009E6AD9" w:rsidRPr="00886683">
        <w:rPr>
          <w:b w:val="0"/>
          <w:bCs w:val="0"/>
        </w:rPr>
        <w:t>” (Acts 4.32).</w:t>
      </w:r>
      <w:r w:rsidR="00632754" w:rsidRPr="00886683">
        <w:rPr>
          <w:b w:val="0"/>
          <w:bCs w:val="0"/>
        </w:rPr>
        <w:t xml:space="preserve"> </w:t>
      </w:r>
      <w:r w:rsidRPr="00886683">
        <w:rPr>
          <w:b w:val="0"/>
          <w:bCs w:val="0"/>
        </w:rPr>
        <w:t>“The tangible results are good will amon</w:t>
      </w:r>
      <w:r w:rsidR="00815575" w:rsidRPr="00886683">
        <w:rPr>
          <w:b w:val="0"/>
          <w:bCs w:val="0"/>
        </w:rPr>
        <w:t>g</w:t>
      </w:r>
      <w:r w:rsidRPr="00886683">
        <w:rPr>
          <w:b w:val="0"/>
          <w:bCs w:val="0"/>
        </w:rPr>
        <w:t xml:space="preserve"> the people and a growth in the size of </w:t>
      </w:r>
      <w:r w:rsidR="00815575" w:rsidRPr="00886683">
        <w:rPr>
          <w:b w:val="0"/>
          <w:bCs w:val="0"/>
        </w:rPr>
        <w:t xml:space="preserve">the </w:t>
      </w:r>
      <w:r w:rsidRPr="00886683">
        <w:rPr>
          <w:b w:val="0"/>
          <w:bCs w:val="0"/>
        </w:rPr>
        <w:t>community</w:t>
      </w:r>
      <w:r w:rsidR="00470274" w:rsidRPr="00886683">
        <w:rPr>
          <w:b w:val="0"/>
          <w:bCs w:val="0"/>
        </w:rPr>
        <w:t>.” The result is ‘A future that’s bigger than the past’.</w:t>
      </w:r>
    </w:p>
    <w:p w14:paraId="6863E5BC" w14:textId="77777777" w:rsidR="00470274" w:rsidRPr="00886683" w:rsidRDefault="00470274" w:rsidP="00470274">
      <w:pPr>
        <w:rPr>
          <w:bCs w:val="0"/>
        </w:rPr>
      </w:pPr>
    </w:p>
    <w:p w14:paraId="5CA51E61" w14:textId="7E9B8D08" w:rsidR="00815575" w:rsidRPr="00886683" w:rsidRDefault="00DA53B7" w:rsidP="00470274">
      <w:pPr>
        <w:pStyle w:val="ListParagraph"/>
        <w:numPr>
          <w:ilvl w:val="0"/>
          <w:numId w:val="14"/>
        </w:numPr>
        <w:rPr>
          <w:b w:val="0"/>
          <w:bCs w:val="0"/>
        </w:rPr>
      </w:pPr>
      <w:r w:rsidRPr="00886683">
        <w:t>F</w:t>
      </w:r>
      <w:r w:rsidR="00815575" w:rsidRPr="00886683">
        <w:t>und as much as you can.</w:t>
      </w:r>
      <w:r w:rsidR="00815575" w:rsidRPr="00886683">
        <w:rPr>
          <w:b w:val="0"/>
          <w:bCs w:val="0"/>
        </w:rPr>
        <w:t xml:space="preserve"> </w:t>
      </w:r>
      <w:r w:rsidRPr="00886683">
        <w:rPr>
          <w:b w:val="0"/>
          <w:bCs w:val="0"/>
        </w:rPr>
        <w:t>Th</w:t>
      </w:r>
      <w:r w:rsidRPr="00886683">
        <w:rPr>
          <w:b w:val="0"/>
          <w:bCs w:val="0"/>
        </w:rPr>
        <w:t>is is the</w:t>
      </w:r>
      <w:r w:rsidRPr="00886683">
        <w:rPr>
          <w:b w:val="0"/>
          <w:bCs w:val="0"/>
        </w:rPr>
        <w:t xml:space="preserve"> benefactor model</w:t>
      </w:r>
      <w:r w:rsidRPr="00886683">
        <w:rPr>
          <w:b w:val="0"/>
          <w:bCs w:val="0"/>
        </w:rPr>
        <w:t>.</w:t>
      </w:r>
      <w:r w:rsidRPr="00886683">
        <w:rPr>
          <w:b w:val="0"/>
          <w:bCs w:val="0"/>
        </w:rPr>
        <w:t xml:space="preserve"> </w:t>
      </w:r>
      <w:r w:rsidRPr="00886683">
        <w:rPr>
          <w:b w:val="0"/>
          <w:bCs w:val="0"/>
        </w:rPr>
        <w:t xml:space="preserve">As </w:t>
      </w:r>
      <w:r w:rsidR="00436C53" w:rsidRPr="00886683">
        <w:rPr>
          <w:b w:val="0"/>
          <w:bCs w:val="0"/>
        </w:rPr>
        <w:t>Sam Wells points out</w:t>
      </w:r>
      <w:r w:rsidRPr="00886683">
        <w:rPr>
          <w:b w:val="0"/>
          <w:bCs w:val="0"/>
        </w:rPr>
        <w:t xml:space="preserve">, however, this model </w:t>
      </w:r>
      <w:r w:rsidR="00436C53" w:rsidRPr="00886683">
        <w:rPr>
          <w:b w:val="0"/>
          <w:bCs w:val="0"/>
        </w:rPr>
        <w:t xml:space="preserve">relies </w:t>
      </w:r>
      <w:r w:rsidR="00815575" w:rsidRPr="00886683">
        <w:rPr>
          <w:b w:val="0"/>
          <w:bCs w:val="0"/>
        </w:rPr>
        <w:t xml:space="preserve">on class hierarchy: rich Christians funding the activity of a church serving those in poverty without questioning the structures </w:t>
      </w:r>
      <w:r w:rsidRPr="00886683">
        <w:rPr>
          <w:b w:val="0"/>
          <w:bCs w:val="0"/>
        </w:rPr>
        <w:t xml:space="preserve">of poverty </w:t>
      </w:r>
      <w:r w:rsidR="00815575" w:rsidRPr="00886683">
        <w:rPr>
          <w:b w:val="0"/>
          <w:bCs w:val="0"/>
        </w:rPr>
        <w:t xml:space="preserve">in the first </w:t>
      </w:r>
      <w:r w:rsidRPr="00886683">
        <w:rPr>
          <w:b w:val="0"/>
          <w:bCs w:val="0"/>
        </w:rPr>
        <w:t>instance</w:t>
      </w:r>
      <w:r w:rsidR="00815575" w:rsidRPr="00886683">
        <w:rPr>
          <w:b w:val="0"/>
          <w:bCs w:val="0"/>
        </w:rPr>
        <w:t>. “</w:t>
      </w:r>
      <w:r w:rsidR="003C6A15" w:rsidRPr="00886683">
        <w:rPr>
          <w:b w:val="0"/>
          <w:bCs w:val="0"/>
        </w:rPr>
        <w:t>[The benefactor model]</w:t>
      </w:r>
      <w:r w:rsidR="00815575" w:rsidRPr="00886683">
        <w:rPr>
          <w:b w:val="0"/>
          <w:bCs w:val="0"/>
        </w:rPr>
        <w:t xml:space="preserve"> rests on a social system dominated by class, patronage, and relationships of unspoken obligations”</w:t>
      </w:r>
      <w:r w:rsidR="005F1AED" w:rsidRPr="00886683">
        <w:rPr>
          <w:b w:val="0"/>
          <w:bCs w:val="0"/>
        </w:rPr>
        <w:t xml:space="preserve"> (SW).</w:t>
      </w:r>
    </w:p>
    <w:p w14:paraId="0B607785" w14:textId="0ED5E650" w:rsidR="00815575" w:rsidRPr="00886683" w:rsidRDefault="00815575" w:rsidP="00470274">
      <w:pPr>
        <w:rPr>
          <w:bCs w:val="0"/>
        </w:rPr>
      </w:pPr>
    </w:p>
    <w:p w14:paraId="3EF138FE" w14:textId="2D2128C9" w:rsidR="00815575" w:rsidRPr="00886683" w:rsidRDefault="005F3A50" w:rsidP="00470274">
      <w:pPr>
        <w:pStyle w:val="ListParagraph"/>
        <w:numPr>
          <w:ilvl w:val="0"/>
          <w:numId w:val="14"/>
        </w:numPr>
        <w:rPr>
          <w:b w:val="0"/>
          <w:bCs w:val="0"/>
        </w:rPr>
      </w:pPr>
      <w:r w:rsidRPr="00886683">
        <w:t>From what you have, give as much as you can.</w:t>
      </w:r>
      <w:r w:rsidRPr="00886683">
        <w:rPr>
          <w:b w:val="0"/>
          <w:bCs w:val="0"/>
        </w:rPr>
        <w:t xml:space="preserve"> </w:t>
      </w:r>
      <w:r w:rsidR="0009771F" w:rsidRPr="00886683">
        <w:rPr>
          <w:b w:val="0"/>
          <w:bCs w:val="0"/>
        </w:rPr>
        <w:t xml:space="preserve">This is the </w:t>
      </w:r>
      <w:r w:rsidR="0009771F" w:rsidRPr="00886683">
        <w:rPr>
          <w:b w:val="0"/>
          <w:bCs w:val="0"/>
        </w:rPr>
        <w:t xml:space="preserve">stewardship model: </w:t>
      </w:r>
      <w:r w:rsidR="00436C53" w:rsidRPr="00886683">
        <w:rPr>
          <w:b w:val="0"/>
          <w:bCs w:val="0"/>
        </w:rPr>
        <w:t>God blesses us that we may bless others</w:t>
      </w:r>
      <w:r w:rsidR="0009771F" w:rsidRPr="00886683">
        <w:rPr>
          <w:b w:val="0"/>
          <w:bCs w:val="0"/>
        </w:rPr>
        <w:t>.</w:t>
      </w:r>
      <w:r w:rsidRPr="00886683">
        <w:rPr>
          <w:b w:val="0"/>
          <w:bCs w:val="0"/>
        </w:rPr>
        <w:t xml:space="preserve"> </w:t>
      </w:r>
      <w:proofErr w:type="gramStart"/>
      <w:r w:rsidR="0009771F" w:rsidRPr="00886683">
        <w:rPr>
          <w:b w:val="0"/>
          <w:bCs w:val="0"/>
        </w:rPr>
        <w:t>So</w:t>
      </w:r>
      <w:proofErr w:type="gramEnd"/>
      <w:r w:rsidR="0009771F" w:rsidRPr="00886683">
        <w:rPr>
          <w:b w:val="0"/>
          <w:bCs w:val="0"/>
        </w:rPr>
        <w:t xml:space="preserve"> </w:t>
      </w:r>
      <w:r w:rsidR="00436C53" w:rsidRPr="00886683">
        <w:rPr>
          <w:b w:val="0"/>
          <w:bCs w:val="0"/>
        </w:rPr>
        <w:t xml:space="preserve">we </w:t>
      </w:r>
      <w:r w:rsidR="0009771F" w:rsidRPr="00886683">
        <w:rPr>
          <w:b w:val="0"/>
          <w:bCs w:val="0"/>
        </w:rPr>
        <w:t xml:space="preserve">feel </w:t>
      </w:r>
      <w:r w:rsidRPr="00886683">
        <w:rPr>
          <w:b w:val="0"/>
          <w:bCs w:val="0"/>
        </w:rPr>
        <w:t xml:space="preserve">called to </w:t>
      </w:r>
      <w:r w:rsidR="00815575" w:rsidRPr="00886683">
        <w:rPr>
          <w:b w:val="0"/>
          <w:bCs w:val="0"/>
        </w:rPr>
        <w:t>give</w:t>
      </w:r>
      <w:r w:rsidRPr="00886683">
        <w:rPr>
          <w:b w:val="0"/>
          <w:bCs w:val="0"/>
        </w:rPr>
        <w:t xml:space="preserve">, </w:t>
      </w:r>
      <w:r w:rsidR="00436C53" w:rsidRPr="00886683">
        <w:rPr>
          <w:b w:val="0"/>
          <w:bCs w:val="0"/>
        </w:rPr>
        <w:t xml:space="preserve">but </w:t>
      </w:r>
      <w:r w:rsidR="0009771F" w:rsidRPr="00886683">
        <w:rPr>
          <w:b w:val="0"/>
          <w:bCs w:val="0"/>
        </w:rPr>
        <w:t xml:space="preserve">inevitably this means giving </w:t>
      </w:r>
      <w:r w:rsidR="00436C53" w:rsidRPr="00886683">
        <w:rPr>
          <w:b w:val="0"/>
          <w:bCs w:val="0"/>
        </w:rPr>
        <w:t xml:space="preserve">only </w:t>
      </w:r>
      <w:r w:rsidR="00DC001C" w:rsidRPr="00886683">
        <w:rPr>
          <w:b w:val="0"/>
          <w:bCs w:val="0"/>
        </w:rPr>
        <w:t xml:space="preserve">out of the </w:t>
      </w:r>
      <w:r w:rsidRPr="00886683">
        <w:rPr>
          <w:b w:val="0"/>
          <w:bCs w:val="0"/>
        </w:rPr>
        <w:t xml:space="preserve">disposable </w:t>
      </w:r>
      <w:r w:rsidR="00DC001C" w:rsidRPr="00886683">
        <w:rPr>
          <w:b w:val="0"/>
          <w:bCs w:val="0"/>
        </w:rPr>
        <w:t xml:space="preserve">income </w:t>
      </w:r>
      <w:r w:rsidR="00436C53" w:rsidRPr="00886683">
        <w:rPr>
          <w:b w:val="0"/>
          <w:bCs w:val="0"/>
        </w:rPr>
        <w:t xml:space="preserve">we </w:t>
      </w:r>
      <w:r w:rsidR="00DC001C" w:rsidRPr="00886683">
        <w:rPr>
          <w:b w:val="0"/>
          <w:bCs w:val="0"/>
        </w:rPr>
        <w:t xml:space="preserve">have. </w:t>
      </w:r>
    </w:p>
    <w:p w14:paraId="7E60CB68" w14:textId="77777777" w:rsidR="006E7B02" w:rsidRPr="00886683" w:rsidRDefault="006E7B02" w:rsidP="006E7B02">
      <w:pPr>
        <w:rPr>
          <w:rFonts w:cs="Times New Roman"/>
          <w:bCs w:val="0"/>
        </w:rPr>
      </w:pPr>
    </w:p>
    <w:p w14:paraId="6EE6E0F5" w14:textId="77777777" w:rsidR="00956E71" w:rsidRPr="00886683" w:rsidRDefault="006E7B02">
      <w:pPr>
        <w:rPr>
          <w:rFonts w:cs="Times New Roman"/>
          <w:bCs w:val="0"/>
        </w:rPr>
      </w:pPr>
      <w:r w:rsidRPr="00886683">
        <w:rPr>
          <w:rFonts w:cs="Times New Roman"/>
          <w:bCs w:val="0"/>
        </w:rPr>
        <w:t xml:space="preserve">All four models have their place, but </w:t>
      </w:r>
      <w:r w:rsidR="0009771F" w:rsidRPr="00886683">
        <w:rPr>
          <w:rFonts w:cs="Times New Roman"/>
          <w:bCs w:val="0"/>
        </w:rPr>
        <w:t xml:space="preserve">in book ‘A Future That’s Bigger than the Past’, Sam </w:t>
      </w:r>
      <w:r w:rsidR="00A737F2" w:rsidRPr="00886683">
        <w:rPr>
          <w:rFonts w:cs="Times New Roman"/>
          <w:bCs w:val="0"/>
        </w:rPr>
        <w:t xml:space="preserve">says these models have had their time. And he </w:t>
      </w:r>
      <w:r w:rsidR="0009771F" w:rsidRPr="00886683">
        <w:rPr>
          <w:rFonts w:cs="Times New Roman"/>
          <w:bCs w:val="0"/>
        </w:rPr>
        <w:t xml:space="preserve">would like us to </w:t>
      </w:r>
      <w:r w:rsidR="00A737F2" w:rsidRPr="00886683">
        <w:rPr>
          <w:rFonts w:cs="Times New Roman"/>
          <w:bCs w:val="0"/>
        </w:rPr>
        <w:t>see them replaced by an ‘</w:t>
      </w:r>
      <w:r w:rsidRPr="00886683">
        <w:rPr>
          <w:rFonts w:cs="Times New Roman"/>
          <w:bCs w:val="0"/>
        </w:rPr>
        <w:t>economy of gift</w:t>
      </w:r>
      <w:r w:rsidR="00A737F2" w:rsidRPr="00886683">
        <w:rPr>
          <w:rFonts w:cs="Times New Roman"/>
          <w:bCs w:val="0"/>
        </w:rPr>
        <w:t xml:space="preserve">’ </w:t>
      </w:r>
      <w:r w:rsidRPr="00886683">
        <w:rPr>
          <w:rFonts w:cs="Times New Roman"/>
          <w:bCs w:val="0"/>
        </w:rPr>
        <w:t>in which the church become</w:t>
      </w:r>
      <w:r w:rsidR="00ED23A1" w:rsidRPr="00886683">
        <w:rPr>
          <w:rFonts w:cs="Times New Roman"/>
          <w:bCs w:val="0"/>
        </w:rPr>
        <w:t>s</w:t>
      </w:r>
      <w:r w:rsidRPr="00886683">
        <w:rPr>
          <w:rFonts w:cs="Times New Roman"/>
          <w:bCs w:val="0"/>
        </w:rPr>
        <w:t xml:space="preserve"> </w:t>
      </w:r>
      <w:r w:rsidR="00ED23A1" w:rsidRPr="00886683">
        <w:rPr>
          <w:rFonts w:cs="Times New Roman"/>
          <w:bCs w:val="0"/>
        </w:rPr>
        <w:t xml:space="preserve">generative </w:t>
      </w:r>
      <w:r w:rsidRPr="00886683">
        <w:rPr>
          <w:rFonts w:cs="Times New Roman"/>
          <w:bCs w:val="0"/>
        </w:rPr>
        <w:t>and enterprising.</w:t>
      </w:r>
    </w:p>
    <w:p w14:paraId="036D0402" w14:textId="77777777" w:rsidR="00956E71" w:rsidRPr="00886683" w:rsidRDefault="00956E71">
      <w:pPr>
        <w:rPr>
          <w:rFonts w:cs="Times New Roman"/>
          <w:bCs w:val="0"/>
        </w:rPr>
      </w:pPr>
    </w:p>
    <w:p w14:paraId="16063304" w14:textId="485AF527" w:rsidR="00956E71" w:rsidRPr="00886683" w:rsidRDefault="00BC7AA6">
      <w:pPr>
        <w:rPr>
          <w:rFonts w:cs="Times New Roman"/>
          <w:bCs w:val="0"/>
        </w:rPr>
      </w:pPr>
      <w:r w:rsidRPr="00886683">
        <w:rPr>
          <w:rFonts w:cs="Times New Roman"/>
          <w:bCs w:val="0"/>
        </w:rPr>
        <w:t xml:space="preserve">There are two problems with these models, and so two reasons </w:t>
      </w:r>
      <w:r w:rsidR="00956E71" w:rsidRPr="00886683">
        <w:rPr>
          <w:rFonts w:cs="Times New Roman"/>
          <w:bCs w:val="0"/>
        </w:rPr>
        <w:t xml:space="preserve">for a </w:t>
      </w:r>
      <w:r w:rsidRPr="00886683">
        <w:rPr>
          <w:rFonts w:cs="Times New Roman"/>
          <w:bCs w:val="0"/>
        </w:rPr>
        <w:t xml:space="preserve">complete rethink </w:t>
      </w:r>
      <w:r w:rsidR="00956E71" w:rsidRPr="00886683">
        <w:rPr>
          <w:rFonts w:cs="Times New Roman"/>
          <w:bCs w:val="0"/>
        </w:rPr>
        <w:t>in the way we in the churches deal with the business of money:</w:t>
      </w:r>
    </w:p>
    <w:p w14:paraId="55C92C80" w14:textId="77777777" w:rsidR="00956E71" w:rsidRPr="00886683" w:rsidRDefault="00956E71" w:rsidP="00FF4AC4"/>
    <w:p w14:paraId="73B0F21E" w14:textId="4308ED9D" w:rsidR="003A2A27" w:rsidRPr="00886683" w:rsidRDefault="00E8470C" w:rsidP="00FF4AC4">
      <w:pPr>
        <w:pStyle w:val="ListParagraph"/>
        <w:numPr>
          <w:ilvl w:val="0"/>
          <w:numId w:val="17"/>
        </w:numPr>
        <w:rPr>
          <w:b w:val="0"/>
        </w:rPr>
      </w:pPr>
      <w:r w:rsidRPr="00886683">
        <w:rPr>
          <w:b w:val="0"/>
        </w:rPr>
        <w:t xml:space="preserve">All of </w:t>
      </w:r>
      <w:r w:rsidR="00956E71" w:rsidRPr="00886683">
        <w:rPr>
          <w:b w:val="0"/>
        </w:rPr>
        <w:t>four model</w:t>
      </w:r>
      <w:r w:rsidR="000E2F82" w:rsidRPr="00886683">
        <w:rPr>
          <w:b w:val="0"/>
        </w:rPr>
        <w:t>s</w:t>
      </w:r>
      <w:r w:rsidR="00956E71" w:rsidRPr="00886683">
        <w:rPr>
          <w:b w:val="0"/>
        </w:rPr>
        <w:t xml:space="preserve"> </w:t>
      </w:r>
      <w:r w:rsidR="00DB69C8">
        <w:rPr>
          <w:b w:val="0"/>
        </w:rPr>
        <w:t>trade</w:t>
      </w:r>
      <w:r w:rsidRPr="00886683">
        <w:rPr>
          <w:b w:val="0"/>
        </w:rPr>
        <w:t xml:space="preserve"> on the </w:t>
      </w:r>
      <w:r w:rsidR="000E2F82" w:rsidRPr="00886683">
        <w:rPr>
          <w:b w:val="0"/>
        </w:rPr>
        <w:t>idea</w:t>
      </w:r>
      <w:r w:rsidRPr="00886683">
        <w:rPr>
          <w:b w:val="0"/>
        </w:rPr>
        <w:t xml:space="preserve"> that </w:t>
      </w:r>
      <w:r w:rsidR="000E2F82" w:rsidRPr="00886683">
        <w:rPr>
          <w:b w:val="0"/>
        </w:rPr>
        <w:t>c</w:t>
      </w:r>
      <w:r w:rsidRPr="00886683">
        <w:rPr>
          <w:b w:val="0"/>
        </w:rPr>
        <w:t>hurch is a specialised activity (worship</w:t>
      </w:r>
      <w:r w:rsidR="00BF3A3C">
        <w:rPr>
          <w:b w:val="0"/>
        </w:rPr>
        <w:t xml:space="preserve"> and charity</w:t>
      </w:r>
      <w:r w:rsidRPr="00886683">
        <w:rPr>
          <w:b w:val="0"/>
        </w:rPr>
        <w:t>) separate</w:t>
      </w:r>
      <w:r w:rsidR="000E2F82" w:rsidRPr="00886683">
        <w:rPr>
          <w:b w:val="0"/>
        </w:rPr>
        <w:t xml:space="preserve"> </w:t>
      </w:r>
      <w:r w:rsidRPr="00886683">
        <w:rPr>
          <w:b w:val="0"/>
        </w:rPr>
        <w:t xml:space="preserve">from the ordinary activity of ordinary life. </w:t>
      </w:r>
      <w:r w:rsidR="003A2A27" w:rsidRPr="00886683">
        <w:rPr>
          <w:b w:val="0"/>
        </w:rPr>
        <w:t xml:space="preserve">They see no </w:t>
      </w:r>
      <w:r w:rsidR="00F603F3" w:rsidRPr="00886683">
        <w:rPr>
          <w:b w:val="0"/>
        </w:rPr>
        <w:t>connection between Sunday morning and the Monday morning commute to work.</w:t>
      </w:r>
      <w:r w:rsidR="00FF4AC4" w:rsidRPr="00886683">
        <w:rPr>
          <w:b w:val="0"/>
        </w:rPr>
        <w:tab/>
      </w:r>
      <w:r w:rsidR="003A2A27" w:rsidRPr="00886683">
        <w:rPr>
          <w:b w:val="0"/>
        </w:rPr>
        <w:br/>
      </w:r>
    </w:p>
    <w:p w14:paraId="4001581D" w14:textId="7261FBD7" w:rsidR="00D97202" w:rsidRPr="00886683" w:rsidRDefault="00FF4AC4" w:rsidP="00FF4AC4">
      <w:pPr>
        <w:pStyle w:val="ListParagraph"/>
        <w:numPr>
          <w:ilvl w:val="0"/>
          <w:numId w:val="17"/>
        </w:numPr>
        <w:rPr>
          <w:b w:val="0"/>
        </w:rPr>
      </w:pPr>
      <w:r w:rsidRPr="00886683">
        <w:rPr>
          <w:b w:val="0"/>
        </w:rPr>
        <w:t xml:space="preserve">None </w:t>
      </w:r>
      <w:r w:rsidR="00D97202" w:rsidRPr="00886683">
        <w:rPr>
          <w:b w:val="0"/>
        </w:rPr>
        <w:t xml:space="preserve">of </w:t>
      </w:r>
      <w:r w:rsidRPr="00886683">
        <w:rPr>
          <w:b w:val="0"/>
        </w:rPr>
        <w:t xml:space="preserve">these models </w:t>
      </w:r>
      <w:r w:rsidR="00D97202" w:rsidRPr="00886683">
        <w:rPr>
          <w:b w:val="0"/>
        </w:rPr>
        <w:t xml:space="preserve">question the </w:t>
      </w:r>
      <w:r w:rsidR="006E7B02" w:rsidRPr="00886683">
        <w:rPr>
          <w:b w:val="0"/>
        </w:rPr>
        <w:t xml:space="preserve">economic </w:t>
      </w:r>
      <w:r w:rsidR="00D97202" w:rsidRPr="00886683">
        <w:rPr>
          <w:b w:val="0"/>
        </w:rPr>
        <w:t xml:space="preserve">structures </w:t>
      </w:r>
      <w:r w:rsidRPr="00886683">
        <w:rPr>
          <w:b w:val="0"/>
        </w:rPr>
        <w:t xml:space="preserve">in which </w:t>
      </w:r>
      <w:r w:rsidR="006E7B02" w:rsidRPr="00886683">
        <w:rPr>
          <w:b w:val="0"/>
        </w:rPr>
        <w:t>the rich get richer and the poor get poorer</w:t>
      </w:r>
      <w:r w:rsidR="00D97202" w:rsidRPr="00886683">
        <w:rPr>
          <w:b w:val="0"/>
        </w:rPr>
        <w:t xml:space="preserve">. </w:t>
      </w:r>
    </w:p>
    <w:p w14:paraId="02F98F4D" w14:textId="51FD7386" w:rsidR="00D97202" w:rsidRPr="00886683" w:rsidRDefault="00D97202">
      <w:pPr>
        <w:rPr>
          <w:rFonts w:cs="Times New Roman"/>
          <w:bCs w:val="0"/>
        </w:rPr>
      </w:pPr>
    </w:p>
    <w:p w14:paraId="06533F7F" w14:textId="310B0BA8" w:rsidR="00D20A62" w:rsidRPr="00886683" w:rsidRDefault="00D20A62" w:rsidP="00D20A62">
      <w:pPr>
        <w:autoSpaceDE w:val="0"/>
        <w:autoSpaceDN w:val="0"/>
        <w:adjustRightInd w:val="0"/>
        <w:rPr>
          <w:rFonts w:cs="Times New Roman"/>
          <w:bCs w:val="0"/>
          <w:lang w:val="en-US" w:bidi="he-IL"/>
        </w:rPr>
      </w:pPr>
      <w:r w:rsidRPr="00886683">
        <w:rPr>
          <w:rFonts w:cs="Times New Roman"/>
          <w:bCs w:val="0"/>
          <w:lang w:val="en-US" w:bidi="he-IL"/>
        </w:rPr>
        <w:t>T</w:t>
      </w:r>
      <w:r w:rsidR="003D21FB" w:rsidRPr="00886683">
        <w:rPr>
          <w:rFonts w:cs="Times New Roman"/>
          <w:bCs w:val="0"/>
          <w:lang w:val="en-US" w:bidi="he-IL"/>
        </w:rPr>
        <w:t xml:space="preserve">hink of </w:t>
      </w:r>
      <w:r w:rsidRPr="00886683">
        <w:rPr>
          <w:rFonts w:cs="Times New Roman"/>
          <w:bCs w:val="0"/>
          <w:lang w:val="en-US" w:bidi="he-IL"/>
        </w:rPr>
        <w:t>that verse</w:t>
      </w:r>
      <w:r w:rsidR="003D21FB" w:rsidRPr="00886683">
        <w:rPr>
          <w:rFonts w:cs="Times New Roman"/>
          <w:bCs w:val="0"/>
          <w:lang w:val="en-US" w:bidi="he-IL"/>
        </w:rPr>
        <w:t xml:space="preserve"> we </w:t>
      </w:r>
      <w:r w:rsidRPr="00886683">
        <w:rPr>
          <w:rFonts w:cs="Times New Roman"/>
          <w:bCs w:val="0"/>
          <w:lang w:val="en-US" w:bidi="he-IL"/>
        </w:rPr>
        <w:t xml:space="preserve">mercifully no longer sing in our church from the hymn </w:t>
      </w:r>
      <w:r w:rsidR="003D21FB" w:rsidRPr="00886683">
        <w:rPr>
          <w:rFonts w:cs="Times New Roman"/>
          <w:bCs w:val="0"/>
          <w:lang w:val="en-US" w:bidi="he-IL"/>
        </w:rPr>
        <w:t xml:space="preserve">‘All Things Bright and Beautiful’: </w:t>
      </w:r>
    </w:p>
    <w:p w14:paraId="6EFFB97E" w14:textId="77777777" w:rsidR="00D20A62" w:rsidRPr="00886683" w:rsidRDefault="00D20A62" w:rsidP="00D20A62">
      <w:pPr>
        <w:autoSpaceDE w:val="0"/>
        <w:autoSpaceDN w:val="0"/>
        <w:adjustRightInd w:val="0"/>
        <w:rPr>
          <w:rFonts w:cs="Times New Roman"/>
          <w:bCs w:val="0"/>
          <w:lang w:val="en-US" w:bidi="he-IL"/>
        </w:rPr>
      </w:pPr>
    </w:p>
    <w:p w14:paraId="42B7AECC" w14:textId="77777777" w:rsidR="00D20A62" w:rsidRPr="00886683" w:rsidRDefault="00D20A62" w:rsidP="003D21FB">
      <w:pPr>
        <w:autoSpaceDE w:val="0"/>
        <w:autoSpaceDN w:val="0"/>
        <w:adjustRightInd w:val="0"/>
        <w:ind w:left="720"/>
        <w:rPr>
          <w:rFonts w:cs="Times New Roman"/>
          <w:bCs w:val="0"/>
          <w:lang w:val="en-US" w:bidi="he-IL"/>
        </w:rPr>
      </w:pPr>
      <w:r w:rsidRPr="00886683">
        <w:rPr>
          <w:rFonts w:cs="Times New Roman"/>
          <w:bCs w:val="0"/>
          <w:lang w:val="en-US" w:bidi="he-IL"/>
        </w:rPr>
        <w:t>The rich man in his castle, </w:t>
      </w:r>
    </w:p>
    <w:p w14:paraId="1BB9A2C6" w14:textId="77777777" w:rsidR="00D20A62" w:rsidRPr="00886683" w:rsidRDefault="00D20A62" w:rsidP="003D21FB">
      <w:pPr>
        <w:autoSpaceDE w:val="0"/>
        <w:autoSpaceDN w:val="0"/>
        <w:adjustRightInd w:val="0"/>
        <w:ind w:left="720"/>
        <w:rPr>
          <w:rFonts w:cs="Times New Roman"/>
          <w:bCs w:val="0"/>
          <w:lang w:val="en-US" w:bidi="he-IL"/>
        </w:rPr>
      </w:pPr>
      <w:r w:rsidRPr="00886683">
        <w:rPr>
          <w:rFonts w:cs="Times New Roman"/>
          <w:bCs w:val="0"/>
          <w:lang w:val="en-US" w:bidi="he-IL"/>
        </w:rPr>
        <w:t>The poor man at his gate, </w:t>
      </w:r>
    </w:p>
    <w:p w14:paraId="3BA65787" w14:textId="77777777" w:rsidR="00D20A62" w:rsidRPr="00886683" w:rsidRDefault="00D20A62" w:rsidP="003D21FB">
      <w:pPr>
        <w:autoSpaceDE w:val="0"/>
        <w:autoSpaceDN w:val="0"/>
        <w:adjustRightInd w:val="0"/>
        <w:ind w:left="720"/>
        <w:rPr>
          <w:rFonts w:cs="Times New Roman"/>
          <w:bCs w:val="0"/>
          <w:lang w:val="en-US" w:bidi="he-IL"/>
        </w:rPr>
      </w:pPr>
      <w:r w:rsidRPr="00886683">
        <w:rPr>
          <w:rFonts w:cs="Times New Roman"/>
          <w:bCs w:val="0"/>
          <w:lang w:val="en-US" w:bidi="he-IL"/>
        </w:rPr>
        <w:t>God made them, high or lowly, </w:t>
      </w:r>
    </w:p>
    <w:p w14:paraId="7778A876" w14:textId="77777777" w:rsidR="00D20A62" w:rsidRPr="00886683" w:rsidRDefault="00D20A62" w:rsidP="003D21FB">
      <w:pPr>
        <w:autoSpaceDE w:val="0"/>
        <w:autoSpaceDN w:val="0"/>
        <w:adjustRightInd w:val="0"/>
        <w:ind w:left="720"/>
        <w:rPr>
          <w:rFonts w:cs="Times New Roman"/>
          <w:bCs w:val="0"/>
          <w:lang w:val="en-US" w:bidi="he-IL"/>
        </w:rPr>
      </w:pPr>
      <w:r w:rsidRPr="00886683">
        <w:rPr>
          <w:rFonts w:cs="Times New Roman"/>
          <w:bCs w:val="0"/>
          <w:lang w:val="en-US" w:bidi="he-IL"/>
        </w:rPr>
        <w:t>And ordered their estate.</w:t>
      </w:r>
    </w:p>
    <w:p w14:paraId="4177CCF0" w14:textId="10DAE6D6" w:rsidR="003D21FB" w:rsidRPr="00886683" w:rsidRDefault="003D21FB" w:rsidP="00D20A62">
      <w:pPr>
        <w:autoSpaceDE w:val="0"/>
        <w:autoSpaceDN w:val="0"/>
        <w:adjustRightInd w:val="0"/>
        <w:rPr>
          <w:rFonts w:cs="Times New Roman"/>
          <w:bCs w:val="0"/>
          <w:lang w:val="en-US" w:bidi="he-IL"/>
        </w:rPr>
      </w:pPr>
    </w:p>
    <w:p w14:paraId="407836A2" w14:textId="568886E7" w:rsidR="00D20A62" w:rsidRPr="00886683" w:rsidRDefault="00937475" w:rsidP="009661E4">
      <w:pPr>
        <w:autoSpaceDE w:val="0"/>
        <w:autoSpaceDN w:val="0"/>
        <w:adjustRightInd w:val="0"/>
        <w:rPr>
          <w:rFonts w:cs="Times New Roman"/>
          <w:bCs w:val="0"/>
          <w:lang w:val="en-US" w:bidi="he-IL"/>
        </w:rPr>
      </w:pPr>
      <w:r>
        <w:rPr>
          <w:rFonts w:cs="Times New Roman"/>
          <w:bCs w:val="0"/>
          <w:lang w:val="en-US" w:bidi="he-IL"/>
        </w:rPr>
        <w:t>I don’t believe the</w:t>
      </w:r>
      <w:r w:rsidR="003D21FB" w:rsidRPr="00886683">
        <w:rPr>
          <w:rFonts w:cs="Times New Roman"/>
          <w:bCs w:val="0"/>
          <w:lang w:val="en-US" w:bidi="he-IL"/>
        </w:rPr>
        <w:t xml:space="preserve"> </w:t>
      </w:r>
      <w:r w:rsidR="006964AC">
        <w:rPr>
          <w:rFonts w:cs="Times New Roman"/>
          <w:bCs w:val="0"/>
          <w:lang w:val="en-US" w:bidi="he-IL"/>
        </w:rPr>
        <w:t xml:space="preserve">hymn writer’s </w:t>
      </w:r>
      <w:r w:rsidR="003D21FB" w:rsidRPr="00886683">
        <w:rPr>
          <w:rFonts w:cs="Times New Roman"/>
          <w:bCs w:val="0"/>
          <w:lang w:val="en-US" w:bidi="he-IL"/>
        </w:rPr>
        <w:t xml:space="preserve">comment on the providence of God was intended </w:t>
      </w:r>
      <w:r w:rsidR="00A03AE1" w:rsidRPr="00886683">
        <w:rPr>
          <w:rFonts w:cs="Times New Roman"/>
          <w:bCs w:val="0"/>
          <w:lang w:val="en-US" w:bidi="he-IL"/>
        </w:rPr>
        <w:t xml:space="preserve">as approval of the </w:t>
      </w:r>
      <w:r w:rsidR="003D21FB" w:rsidRPr="00886683">
        <w:rPr>
          <w:rFonts w:cs="Times New Roman"/>
          <w:bCs w:val="0"/>
          <w:lang w:val="en-US" w:bidi="he-IL"/>
        </w:rPr>
        <w:t xml:space="preserve">social inequalities of </w:t>
      </w:r>
      <w:r w:rsidR="008D484F" w:rsidRPr="00886683">
        <w:rPr>
          <w:rFonts w:cs="Times New Roman"/>
          <w:bCs w:val="0"/>
          <w:lang w:val="en-US" w:bidi="he-IL"/>
        </w:rPr>
        <w:t xml:space="preserve">the </w:t>
      </w:r>
      <w:r w:rsidR="003D21FB" w:rsidRPr="00886683">
        <w:rPr>
          <w:rFonts w:cs="Times New Roman"/>
          <w:bCs w:val="0"/>
          <w:lang w:val="en-US" w:bidi="he-IL"/>
        </w:rPr>
        <w:t>day; it mean</w:t>
      </w:r>
      <w:r w:rsidR="00A03AE1" w:rsidRPr="00886683">
        <w:rPr>
          <w:rFonts w:cs="Times New Roman"/>
          <w:bCs w:val="0"/>
          <w:lang w:val="en-US" w:bidi="he-IL"/>
        </w:rPr>
        <w:t>t</w:t>
      </w:r>
      <w:r w:rsidR="003D21FB" w:rsidRPr="00886683">
        <w:rPr>
          <w:rFonts w:cs="Times New Roman"/>
          <w:bCs w:val="0"/>
          <w:lang w:val="en-US" w:bidi="he-IL"/>
        </w:rPr>
        <w:t xml:space="preserve"> to say that, rich or poor, </w:t>
      </w:r>
      <w:r w:rsidR="00A03AE1" w:rsidRPr="00886683">
        <w:rPr>
          <w:rFonts w:cs="Times New Roman"/>
          <w:bCs w:val="0"/>
          <w:lang w:val="en-US" w:bidi="he-IL"/>
        </w:rPr>
        <w:t xml:space="preserve">whatever our station in life, ALL </w:t>
      </w:r>
      <w:r w:rsidR="003D21FB" w:rsidRPr="00886683">
        <w:rPr>
          <w:rFonts w:cs="Times New Roman"/>
          <w:bCs w:val="0"/>
          <w:lang w:val="en-US" w:bidi="he-IL"/>
        </w:rPr>
        <w:t xml:space="preserve">are </w:t>
      </w:r>
      <w:r w:rsidR="003D21FB" w:rsidRPr="00886683">
        <w:rPr>
          <w:rFonts w:cs="Times New Roman"/>
          <w:bCs w:val="0"/>
          <w:lang w:val="en-US" w:bidi="he-IL"/>
        </w:rPr>
        <w:t xml:space="preserve">equally included in God’s </w:t>
      </w:r>
      <w:r w:rsidR="00E12418">
        <w:rPr>
          <w:rFonts w:cs="Times New Roman"/>
          <w:bCs w:val="0"/>
          <w:lang w:val="en-US" w:bidi="he-IL"/>
        </w:rPr>
        <w:t>redemptive grace</w:t>
      </w:r>
      <w:r w:rsidR="003D21FB" w:rsidRPr="00886683">
        <w:rPr>
          <w:rFonts w:cs="Times New Roman"/>
          <w:bCs w:val="0"/>
          <w:lang w:val="en-US" w:bidi="he-IL"/>
        </w:rPr>
        <w:t xml:space="preserve">. </w:t>
      </w:r>
      <w:r w:rsidR="00EC6FB6" w:rsidRPr="00886683">
        <w:rPr>
          <w:rFonts w:cs="Times New Roman"/>
          <w:bCs w:val="0"/>
          <w:lang w:val="en-US" w:bidi="he-IL"/>
        </w:rPr>
        <w:t>But it is difficult for us to hear that verse today</w:t>
      </w:r>
      <w:r w:rsidR="00561513" w:rsidRPr="00886683">
        <w:rPr>
          <w:rFonts w:cs="Times New Roman"/>
          <w:bCs w:val="0"/>
          <w:lang w:val="en-US" w:bidi="he-IL"/>
        </w:rPr>
        <w:t xml:space="preserve"> as anything other than a comment on privilege</w:t>
      </w:r>
      <w:r w:rsidR="00EC6FB6" w:rsidRPr="00886683">
        <w:rPr>
          <w:rFonts w:cs="Times New Roman"/>
          <w:bCs w:val="0"/>
          <w:lang w:val="en-US" w:bidi="he-IL"/>
        </w:rPr>
        <w:t>.</w:t>
      </w:r>
      <w:r w:rsidR="008D484F" w:rsidRPr="00886683">
        <w:rPr>
          <w:rFonts w:cs="Times New Roman"/>
          <w:bCs w:val="0"/>
          <w:lang w:val="en-US" w:bidi="he-IL"/>
        </w:rPr>
        <w:t xml:space="preserve"> And it simply makes the point that we </w:t>
      </w:r>
      <w:r w:rsidR="00E001B9" w:rsidRPr="00886683">
        <w:rPr>
          <w:rFonts w:cs="Times New Roman"/>
          <w:bCs w:val="0"/>
          <w:lang w:val="en-US" w:bidi="he-IL"/>
        </w:rPr>
        <w:t xml:space="preserve">need </w:t>
      </w:r>
      <w:r w:rsidR="008D484F" w:rsidRPr="00886683">
        <w:rPr>
          <w:rFonts w:cs="Times New Roman"/>
          <w:bCs w:val="0"/>
          <w:lang w:val="en-US" w:bidi="he-IL"/>
        </w:rPr>
        <w:t xml:space="preserve">to rethink </w:t>
      </w:r>
      <w:r w:rsidR="00E001B9" w:rsidRPr="00886683">
        <w:rPr>
          <w:rFonts w:cs="Times New Roman"/>
          <w:bCs w:val="0"/>
          <w:lang w:val="en-US" w:bidi="he-IL"/>
        </w:rPr>
        <w:t xml:space="preserve">money </w:t>
      </w:r>
      <w:r w:rsidR="008D484F" w:rsidRPr="00886683">
        <w:rPr>
          <w:rFonts w:cs="Times New Roman"/>
          <w:bCs w:val="0"/>
          <w:lang w:val="en-US" w:bidi="he-IL"/>
        </w:rPr>
        <w:t>and to</w:t>
      </w:r>
      <w:r w:rsidR="00E001B9" w:rsidRPr="00886683">
        <w:rPr>
          <w:rFonts w:cs="Times New Roman"/>
          <w:bCs w:val="0"/>
          <w:lang w:val="en-US" w:bidi="he-IL"/>
        </w:rPr>
        <w:t xml:space="preserve"> challenge</w:t>
      </w:r>
      <w:r w:rsidR="008D484F" w:rsidRPr="00886683">
        <w:rPr>
          <w:rFonts w:cs="Times New Roman"/>
          <w:bCs w:val="0"/>
          <w:lang w:val="en-US" w:bidi="he-IL"/>
        </w:rPr>
        <w:t xml:space="preserve"> </w:t>
      </w:r>
      <w:r w:rsidR="00E001B9" w:rsidRPr="00886683">
        <w:rPr>
          <w:rFonts w:cs="Times New Roman"/>
          <w:bCs w:val="0"/>
          <w:lang w:val="en-US" w:bidi="he-IL"/>
        </w:rPr>
        <w:t xml:space="preserve">inequalities </w:t>
      </w:r>
      <w:r w:rsidR="008D484F" w:rsidRPr="00886683">
        <w:rPr>
          <w:rFonts w:cs="Times New Roman"/>
          <w:bCs w:val="0"/>
          <w:lang w:val="en-US" w:bidi="he-IL"/>
        </w:rPr>
        <w:t xml:space="preserve">in </w:t>
      </w:r>
      <w:r w:rsidR="00E001B9" w:rsidRPr="00886683">
        <w:rPr>
          <w:rFonts w:cs="Times New Roman"/>
          <w:bCs w:val="0"/>
          <w:lang w:val="en-US" w:bidi="he-IL"/>
        </w:rPr>
        <w:t>our day.</w:t>
      </w:r>
    </w:p>
    <w:p w14:paraId="29466EE0" w14:textId="0E18463E" w:rsidR="009864B7" w:rsidRPr="00886683" w:rsidRDefault="009864B7" w:rsidP="009661E4">
      <w:pPr>
        <w:autoSpaceDE w:val="0"/>
        <w:autoSpaceDN w:val="0"/>
        <w:adjustRightInd w:val="0"/>
        <w:rPr>
          <w:rFonts w:cs="Times New Roman"/>
          <w:bCs w:val="0"/>
          <w:lang w:val="en-US" w:bidi="he-IL"/>
        </w:rPr>
      </w:pPr>
    </w:p>
    <w:p w14:paraId="544B7B35" w14:textId="3F34726A" w:rsidR="009864B7" w:rsidRPr="00886683" w:rsidRDefault="009864B7" w:rsidP="009661E4">
      <w:pPr>
        <w:autoSpaceDE w:val="0"/>
        <w:autoSpaceDN w:val="0"/>
        <w:adjustRightInd w:val="0"/>
        <w:rPr>
          <w:rFonts w:cs="Times New Roman"/>
          <w:bCs w:val="0"/>
          <w:lang w:val="en-US" w:bidi="he-IL"/>
        </w:rPr>
      </w:pPr>
      <w:r w:rsidRPr="00886683">
        <w:rPr>
          <w:rFonts w:cs="Times New Roman"/>
          <w:bCs w:val="0"/>
          <w:lang w:val="en-US" w:bidi="he-IL"/>
        </w:rPr>
        <w:t>To do that, we need to think about</w:t>
      </w:r>
      <w:r w:rsidR="00A00B17" w:rsidRPr="00886683">
        <w:rPr>
          <w:rFonts w:cs="Times New Roman"/>
          <w:bCs w:val="0"/>
          <w:lang w:val="en-US" w:bidi="he-IL"/>
        </w:rPr>
        <w:t xml:space="preserve">, as I promised at the beginning, </w:t>
      </w:r>
      <w:r w:rsidRPr="00886683">
        <w:rPr>
          <w:rFonts w:cs="Times New Roman"/>
          <w:bCs w:val="0"/>
          <w:lang w:val="en-US" w:bidi="he-IL"/>
        </w:rPr>
        <w:t xml:space="preserve">the fourth temptation of Christ in the desert. </w:t>
      </w:r>
    </w:p>
    <w:p w14:paraId="5ED4C00A" w14:textId="1C90B3E4" w:rsidR="00D20A62" w:rsidRPr="00886683" w:rsidRDefault="008D484F" w:rsidP="00D20A62">
      <w:pPr>
        <w:autoSpaceDE w:val="0"/>
        <w:autoSpaceDN w:val="0"/>
        <w:adjustRightInd w:val="0"/>
        <w:rPr>
          <w:rFonts w:cs="Times New Roman"/>
          <w:bCs w:val="0"/>
        </w:rPr>
      </w:pPr>
      <w:r w:rsidRPr="00886683">
        <w:rPr>
          <w:rFonts w:cs="Times New Roman"/>
          <w:bCs w:val="0"/>
        </w:rPr>
        <w:t xml:space="preserve"> </w:t>
      </w:r>
    </w:p>
    <w:p w14:paraId="57A964E1" w14:textId="3BE2D365" w:rsidR="00D20A62" w:rsidRPr="00886683" w:rsidRDefault="00D20A62" w:rsidP="007F633C">
      <w:pPr>
        <w:jc w:val="center"/>
        <w:rPr>
          <w:rFonts w:cs="Times New Roman"/>
          <w:bCs w:val="0"/>
        </w:rPr>
      </w:pPr>
      <w:r w:rsidRPr="00886683">
        <w:rPr>
          <w:rFonts w:ascii="Segoe UI Symbol" w:hAnsi="Segoe UI Symbol" w:cs="Segoe UI Symbol"/>
          <w:bCs w:val="0"/>
        </w:rPr>
        <w:t>☙</w:t>
      </w:r>
      <w:r w:rsidRPr="00886683">
        <w:rPr>
          <w:rFonts w:cs="Times New Roman"/>
          <w:bCs w:val="0"/>
        </w:rPr>
        <w:t>|</w:t>
      </w:r>
      <w:r w:rsidRPr="00886683">
        <w:rPr>
          <w:rFonts w:ascii="Segoe UI Symbol" w:hAnsi="Segoe UI Symbol" w:cs="Segoe UI Symbol"/>
          <w:bCs w:val="0"/>
        </w:rPr>
        <w:t>❧</w:t>
      </w:r>
      <w:r w:rsidRPr="00886683">
        <w:rPr>
          <w:rFonts w:cs="Times New Roman"/>
          <w:bCs w:val="0"/>
        </w:rPr>
        <w:t xml:space="preserve"> </w:t>
      </w:r>
    </w:p>
    <w:p w14:paraId="404B9927" w14:textId="2F3F3EB1" w:rsidR="009661E4" w:rsidRPr="00886683" w:rsidRDefault="009661E4" w:rsidP="00D20A62">
      <w:pPr>
        <w:rPr>
          <w:rFonts w:cs="Times New Roman"/>
          <w:bCs w:val="0"/>
        </w:rPr>
      </w:pPr>
    </w:p>
    <w:p w14:paraId="2C799640" w14:textId="70504342" w:rsidR="009661E4" w:rsidRPr="00886683" w:rsidRDefault="009661E4" w:rsidP="009661E4">
      <w:pPr>
        <w:autoSpaceDE w:val="0"/>
        <w:autoSpaceDN w:val="0"/>
        <w:adjustRightInd w:val="0"/>
        <w:rPr>
          <w:rFonts w:cs="Times New Roman"/>
          <w:bCs w:val="0"/>
        </w:rPr>
      </w:pPr>
      <w:r w:rsidRPr="00886683">
        <w:rPr>
          <w:rFonts w:cs="Times New Roman"/>
          <w:bCs w:val="0"/>
        </w:rPr>
        <w:t xml:space="preserve">Jesus is </w:t>
      </w:r>
      <w:r w:rsidR="00A65B35" w:rsidRPr="00886683">
        <w:rPr>
          <w:rFonts w:cs="Times New Roman"/>
          <w:bCs w:val="0"/>
        </w:rPr>
        <w:t xml:space="preserve">of course is </w:t>
      </w:r>
      <w:r w:rsidRPr="00886683">
        <w:rPr>
          <w:rFonts w:cs="Times New Roman"/>
          <w:bCs w:val="0"/>
        </w:rPr>
        <w:t xml:space="preserve">tempted with food </w:t>
      </w:r>
      <w:r w:rsidR="00A7167B" w:rsidRPr="00886683">
        <w:rPr>
          <w:rFonts w:cs="Times New Roman"/>
          <w:bCs w:val="0"/>
        </w:rPr>
        <w:t xml:space="preserve">when he is </w:t>
      </w:r>
      <w:r w:rsidRPr="00886683">
        <w:rPr>
          <w:rFonts w:cs="Times New Roman"/>
          <w:bCs w:val="0"/>
        </w:rPr>
        <w:t xml:space="preserve">fasting in the desert, and </w:t>
      </w:r>
      <w:r w:rsidR="00A7167B" w:rsidRPr="00886683">
        <w:rPr>
          <w:rFonts w:cs="Times New Roman"/>
          <w:bCs w:val="0"/>
        </w:rPr>
        <w:t xml:space="preserve">he is tempted </w:t>
      </w:r>
      <w:r w:rsidRPr="00886683">
        <w:rPr>
          <w:rFonts w:cs="Times New Roman"/>
          <w:bCs w:val="0"/>
        </w:rPr>
        <w:t xml:space="preserve">with power, and </w:t>
      </w:r>
      <w:r w:rsidR="00A7167B" w:rsidRPr="00886683">
        <w:rPr>
          <w:rFonts w:cs="Times New Roman"/>
          <w:bCs w:val="0"/>
        </w:rPr>
        <w:t xml:space="preserve">with the idea of </w:t>
      </w:r>
      <w:r w:rsidRPr="00886683">
        <w:rPr>
          <w:rFonts w:cs="Times New Roman"/>
          <w:bCs w:val="0"/>
        </w:rPr>
        <w:t xml:space="preserve">going at it alone, apart from God the </w:t>
      </w:r>
      <w:r w:rsidR="00A7167B" w:rsidRPr="00886683">
        <w:rPr>
          <w:rFonts w:cs="Times New Roman"/>
          <w:bCs w:val="0"/>
        </w:rPr>
        <w:t>Father</w:t>
      </w:r>
      <w:r w:rsidRPr="00886683">
        <w:rPr>
          <w:rFonts w:cs="Times New Roman"/>
          <w:bCs w:val="0"/>
        </w:rPr>
        <w:t xml:space="preserve">. Those are the </w:t>
      </w:r>
      <w:r w:rsidR="00A7167B" w:rsidRPr="00886683">
        <w:rPr>
          <w:rFonts w:cs="Times New Roman"/>
          <w:bCs w:val="0"/>
        </w:rPr>
        <w:t xml:space="preserve">three </w:t>
      </w:r>
      <w:r w:rsidRPr="00886683">
        <w:rPr>
          <w:rFonts w:cs="Times New Roman"/>
          <w:bCs w:val="0"/>
        </w:rPr>
        <w:t xml:space="preserve">temptations </w:t>
      </w:r>
      <w:r w:rsidR="00A7167B" w:rsidRPr="00886683">
        <w:rPr>
          <w:rFonts w:cs="Times New Roman"/>
          <w:bCs w:val="0"/>
        </w:rPr>
        <w:t>in the desert</w:t>
      </w:r>
      <w:r w:rsidRPr="00886683">
        <w:rPr>
          <w:rFonts w:cs="Times New Roman"/>
          <w:bCs w:val="0"/>
        </w:rPr>
        <w:t>.</w:t>
      </w:r>
      <w:r w:rsidR="00A7167B" w:rsidRPr="00886683">
        <w:rPr>
          <w:rFonts w:cs="Times New Roman"/>
          <w:bCs w:val="0"/>
        </w:rPr>
        <w:t xml:space="preserve"> </w:t>
      </w:r>
      <w:r w:rsidR="00A00B17" w:rsidRPr="00886683">
        <w:rPr>
          <w:rFonts w:cs="Times New Roman"/>
          <w:bCs w:val="0"/>
        </w:rPr>
        <w:t xml:space="preserve">But as Jesus resists the </w:t>
      </w:r>
      <w:r w:rsidR="00D861C8" w:rsidRPr="00886683">
        <w:rPr>
          <w:rFonts w:cs="Times New Roman"/>
          <w:bCs w:val="0"/>
        </w:rPr>
        <w:t xml:space="preserve">devil, </w:t>
      </w:r>
      <w:r w:rsidR="00063E61" w:rsidRPr="00886683">
        <w:rPr>
          <w:rFonts w:cs="Times New Roman"/>
          <w:bCs w:val="0"/>
        </w:rPr>
        <w:t>and in doing so, he refuses to separate the spiritual from the physical, the eternal from the temporal, his hunger for food from his hunger for justice.</w:t>
      </w:r>
    </w:p>
    <w:p w14:paraId="0A0D5B8B" w14:textId="5317F982" w:rsidR="009661E4" w:rsidRPr="00886683" w:rsidRDefault="009661E4" w:rsidP="009661E4">
      <w:pPr>
        <w:autoSpaceDE w:val="0"/>
        <w:autoSpaceDN w:val="0"/>
        <w:adjustRightInd w:val="0"/>
        <w:rPr>
          <w:rFonts w:cs="Times New Roman"/>
          <w:bCs w:val="0"/>
        </w:rPr>
      </w:pPr>
    </w:p>
    <w:p w14:paraId="59CBDD8C" w14:textId="7801E35D" w:rsidR="00ED02A4" w:rsidRPr="00886683" w:rsidRDefault="002C4965" w:rsidP="009661E4">
      <w:pPr>
        <w:autoSpaceDE w:val="0"/>
        <w:autoSpaceDN w:val="0"/>
        <w:adjustRightInd w:val="0"/>
        <w:rPr>
          <w:rFonts w:cs="Times New Roman"/>
          <w:bCs w:val="0"/>
        </w:rPr>
      </w:pPr>
      <w:r w:rsidRPr="00886683">
        <w:rPr>
          <w:rFonts w:cs="Times New Roman"/>
          <w:bCs w:val="0"/>
        </w:rPr>
        <w:t xml:space="preserve">Satan’s temptations are about separating bread from the bread of life, human from divine, heaven from earth. And what </w:t>
      </w:r>
      <w:r w:rsidR="00ED02A4" w:rsidRPr="00886683">
        <w:rPr>
          <w:rFonts w:cs="Times New Roman"/>
          <w:bCs w:val="0"/>
        </w:rPr>
        <w:t xml:space="preserve">does Jesus say in response </w:t>
      </w:r>
      <w:r w:rsidRPr="00886683">
        <w:rPr>
          <w:rFonts w:cs="Times New Roman"/>
          <w:bCs w:val="0"/>
        </w:rPr>
        <w:t xml:space="preserve">that </w:t>
      </w:r>
      <w:r w:rsidR="00ED02A4" w:rsidRPr="00886683">
        <w:rPr>
          <w:rFonts w:cs="Times New Roman"/>
          <w:bCs w:val="0"/>
        </w:rPr>
        <w:t>temptation</w:t>
      </w:r>
      <w:r w:rsidRPr="00886683">
        <w:rPr>
          <w:rFonts w:cs="Times New Roman"/>
          <w:bCs w:val="0"/>
        </w:rPr>
        <w:t>?</w:t>
      </w:r>
      <w:r w:rsidR="00ED02A4" w:rsidRPr="00886683">
        <w:rPr>
          <w:rFonts w:cs="Times New Roman"/>
          <w:bCs w:val="0"/>
        </w:rPr>
        <w:t xml:space="preserve"> </w:t>
      </w:r>
    </w:p>
    <w:p w14:paraId="26E53863" w14:textId="77777777" w:rsidR="00ED02A4" w:rsidRPr="00886683" w:rsidRDefault="00ED02A4" w:rsidP="009661E4">
      <w:pPr>
        <w:autoSpaceDE w:val="0"/>
        <w:autoSpaceDN w:val="0"/>
        <w:adjustRightInd w:val="0"/>
        <w:rPr>
          <w:rFonts w:cs="Times New Roman"/>
          <w:bCs w:val="0"/>
        </w:rPr>
      </w:pPr>
    </w:p>
    <w:p w14:paraId="48D24D51" w14:textId="6D1B71F0" w:rsidR="009661E4" w:rsidRPr="00886683" w:rsidRDefault="009661E4" w:rsidP="009661E4">
      <w:pPr>
        <w:autoSpaceDE w:val="0"/>
        <w:autoSpaceDN w:val="0"/>
        <w:adjustRightInd w:val="0"/>
        <w:rPr>
          <w:rFonts w:cs="Times New Roman"/>
          <w:bCs w:val="0"/>
        </w:rPr>
      </w:pPr>
      <w:r w:rsidRPr="00886683">
        <w:rPr>
          <w:rFonts w:cs="Times New Roman"/>
          <w:bCs w:val="0"/>
        </w:rPr>
        <w:t xml:space="preserve">What are you talking about? It all goes together! </w:t>
      </w:r>
      <w:r w:rsidR="002C4965" w:rsidRPr="00886683">
        <w:rPr>
          <w:rFonts w:cs="Times New Roman"/>
          <w:bCs w:val="0"/>
        </w:rPr>
        <w:t xml:space="preserve">One </w:t>
      </w:r>
      <w:r w:rsidRPr="00886683">
        <w:rPr>
          <w:rFonts w:cs="Times New Roman"/>
          <w:bCs w:val="0"/>
        </w:rPr>
        <w:t>does not</w:t>
      </w:r>
      <w:r w:rsidR="002C4965" w:rsidRPr="00886683">
        <w:rPr>
          <w:rFonts w:cs="Times New Roman"/>
          <w:bCs w:val="0"/>
        </w:rPr>
        <w:t xml:space="preserve"> live</w:t>
      </w:r>
      <w:r w:rsidRPr="00886683">
        <w:rPr>
          <w:rFonts w:cs="Times New Roman"/>
          <w:bCs w:val="0"/>
        </w:rPr>
        <w:t xml:space="preserve"> by bread </w:t>
      </w:r>
      <w:r w:rsidRPr="00886683">
        <w:rPr>
          <w:rFonts w:cs="Times New Roman"/>
          <w:bCs w:val="0"/>
          <w:i/>
          <w:iCs/>
        </w:rPr>
        <w:t>alone</w:t>
      </w:r>
      <w:r w:rsidRPr="00886683">
        <w:rPr>
          <w:rFonts w:cs="Times New Roman"/>
          <w:bCs w:val="0"/>
        </w:rPr>
        <w:t xml:space="preserve"> but </w:t>
      </w:r>
      <w:r w:rsidR="002C4965" w:rsidRPr="00886683">
        <w:rPr>
          <w:rFonts w:cs="Times New Roman"/>
          <w:bCs w:val="0"/>
        </w:rPr>
        <w:t xml:space="preserve">always also </w:t>
      </w:r>
      <w:r w:rsidRPr="00886683">
        <w:rPr>
          <w:rFonts w:cs="Times New Roman"/>
          <w:bCs w:val="0"/>
        </w:rPr>
        <w:t>by every word</w:t>
      </w:r>
      <w:r w:rsidR="002C4965" w:rsidRPr="00886683">
        <w:rPr>
          <w:rFonts w:cs="Times New Roman"/>
          <w:bCs w:val="0"/>
        </w:rPr>
        <w:t xml:space="preserve"> </w:t>
      </w:r>
      <w:r w:rsidRPr="00886683">
        <w:rPr>
          <w:rFonts w:cs="Times New Roman"/>
          <w:bCs w:val="0"/>
        </w:rPr>
        <w:t>that comes from the mouth of God.</w:t>
      </w:r>
      <w:r w:rsidR="002C4965" w:rsidRPr="00886683">
        <w:rPr>
          <w:rFonts w:cs="Times New Roman"/>
          <w:bCs w:val="0"/>
        </w:rPr>
        <w:t xml:space="preserve"> </w:t>
      </w:r>
      <w:r w:rsidRPr="00886683">
        <w:rPr>
          <w:rFonts w:cs="Times New Roman"/>
          <w:bCs w:val="0"/>
        </w:rPr>
        <w:t>What are you talking about? I’m not putting God to the test</w:t>
      </w:r>
      <w:r w:rsidR="002C4965" w:rsidRPr="00886683">
        <w:rPr>
          <w:rFonts w:cs="Times New Roman"/>
          <w:bCs w:val="0"/>
        </w:rPr>
        <w:t xml:space="preserve"> because I trust God with my body, with my very life! And so finally Jesus simply says to the tempter: </w:t>
      </w:r>
      <w:r w:rsidRPr="00886683">
        <w:rPr>
          <w:rFonts w:cs="Times New Roman"/>
          <w:bCs w:val="0"/>
        </w:rPr>
        <w:t xml:space="preserve">What are you talking about? Go away! Worship the Lord your </w:t>
      </w:r>
      <w:proofErr w:type="gramStart"/>
      <w:r w:rsidRPr="00886683">
        <w:rPr>
          <w:rFonts w:cs="Times New Roman"/>
          <w:bCs w:val="0"/>
        </w:rPr>
        <w:t>God, and</w:t>
      </w:r>
      <w:proofErr w:type="gramEnd"/>
      <w:r w:rsidRPr="00886683">
        <w:rPr>
          <w:rFonts w:cs="Times New Roman"/>
          <w:bCs w:val="0"/>
        </w:rPr>
        <w:t xml:space="preserve"> serve only him</w:t>
      </w:r>
      <w:r w:rsidR="002C4965" w:rsidRPr="00886683">
        <w:rPr>
          <w:rFonts w:cs="Times New Roman"/>
          <w:bCs w:val="0"/>
        </w:rPr>
        <w:t xml:space="preserve">. </w:t>
      </w:r>
      <w:r w:rsidRPr="00886683">
        <w:rPr>
          <w:rFonts w:cs="Times New Roman"/>
          <w:bCs w:val="0"/>
        </w:rPr>
        <w:t>I am getting on exactly with doing that—I’m going about my Father’s business with every inch of my life.</w:t>
      </w:r>
    </w:p>
    <w:p w14:paraId="46ECE6E8" w14:textId="77777777" w:rsidR="009661E4" w:rsidRPr="00886683" w:rsidRDefault="009661E4" w:rsidP="009661E4">
      <w:pPr>
        <w:autoSpaceDE w:val="0"/>
        <w:autoSpaceDN w:val="0"/>
        <w:adjustRightInd w:val="0"/>
        <w:rPr>
          <w:rFonts w:cs="Times New Roman"/>
          <w:bCs w:val="0"/>
        </w:rPr>
      </w:pPr>
    </w:p>
    <w:p w14:paraId="27318540" w14:textId="77777777" w:rsidR="00F444E9" w:rsidRPr="00886683" w:rsidRDefault="00F444E9" w:rsidP="009661E4">
      <w:pPr>
        <w:autoSpaceDE w:val="0"/>
        <w:autoSpaceDN w:val="0"/>
        <w:adjustRightInd w:val="0"/>
        <w:rPr>
          <w:rFonts w:cs="Times New Roman"/>
          <w:bCs w:val="0"/>
        </w:rPr>
      </w:pPr>
      <w:r w:rsidRPr="00886683">
        <w:rPr>
          <w:rFonts w:cs="Times New Roman"/>
          <w:bCs w:val="0"/>
        </w:rPr>
        <w:t xml:space="preserve">And we see in the Gospel how the </w:t>
      </w:r>
      <w:r w:rsidR="009661E4" w:rsidRPr="00886683">
        <w:rPr>
          <w:rFonts w:cs="Times New Roman"/>
          <w:bCs w:val="0"/>
        </w:rPr>
        <w:t>practical and the spiritual are written into the</w:t>
      </w:r>
      <w:r w:rsidRPr="00886683">
        <w:rPr>
          <w:rFonts w:cs="Times New Roman"/>
          <w:bCs w:val="0"/>
        </w:rPr>
        <w:t xml:space="preserve"> conclusion to the</w:t>
      </w:r>
      <w:r w:rsidR="009661E4" w:rsidRPr="00886683">
        <w:rPr>
          <w:rFonts w:cs="Times New Roman"/>
          <w:bCs w:val="0"/>
        </w:rPr>
        <w:t xml:space="preserve"> temptation</w:t>
      </w:r>
      <w:r w:rsidRPr="00886683">
        <w:rPr>
          <w:rFonts w:cs="Times New Roman"/>
          <w:bCs w:val="0"/>
        </w:rPr>
        <w:t>s</w:t>
      </w:r>
      <w:r w:rsidR="009661E4" w:rsidRPr="00886683">
        <w:rPr>
          <w:rFonts w:cs="Times New Roman"/>
          <w:bCs w:val="0"/>
        </w:rPr>
        <w:t xml:space="preserve"> in the desert</w:t>
      </w:r>
      <w:r w:rsidRPr="00886683">
        <w:rPr>
          <w:rFonts w:cs="Times New Roman"/>
          <w:bCs w:val="0"/>
        </w:rPr>
        <w:t xml:space="preserve">: </w:t>
      </w:r>
    </w:p>
    <w:p w14:paraId="568B83FA" w14:textId="77777777" w:rsidR="00F444E9" w:rsidRPr="00886683" w:rsidRDefault="00F444E9" w:rsidP="00F444E9">
      <w:pPr>
        <w:autoSpaceDE w:val="0"/>
        <w:autoSpaceDN w:val="0"/>
        <w:adjustRightInd w:val="0"/>
        <w:ind w:firstLine="720"/>
        <w:rPr>
          <w:rFonts w:cs="Times New Roman"/>
          <w:bCs w:val="0"/>
        </w:rPr>
      </w:pPr>
    </w:p>
    <w:p w14:paraId="0DEB295E" w14:textId="31D1BEA5" w:rsidR="00F444E9" w:rsidRPr="00886683" w:rsidRDefault="00F444E9" w:rsidP="00F444E9">
      <w:pPr>
        <w:autoSpaceDE w:val="0"/>
        <w:autoSpaceDN w:val="0"/>
        <w:adjustRightInd w:val="0"/>
        <w:ind w:left="720"/>
        <w:rPr>
          <w:rFonts w:cs="Times New Roman"/>
          <w:bCs w:val="0"/>
        </w:rPr>
      </w:pPr>
      <w:r w:rsidRPr="00886683">
        <w:rPr>
          <w:rFonts w:cs="Times New Roman"/>
          <w:bCs w:val="0"/>
        </w:rPr>
        <w:t>“</w:t>
      </w:r>
      <w:r w:rsidR="009661E4" w:rsidRPr="00886683">
        <w:rPr>
          <w:rFonts w:cs="Times New Roman"/>
          <w:bCs w:val="0"/>
        </w:rPr>
        <w:t>And suddenly angels came and waited on him!</w:t>
      </w:r>
      <w:r w:rsidRPr="00886683">
        <w:rPr>
          <w:rFonts w:cs="Times New Roman"/>
          <w:bCs w:val="0"/>
        </w:rPr>
        <w:t>”</w:t>
      </w:r>
    </w:p>
    <w:p w14:paraId="3A0B50AE" w14:textId="497E50B6" w:rsidR="009661E4" w:rsidRPr="00886683" w:rsidRDefault="009661E4" w:rsidP="009661E4">
      <w:pPr>
        <w:autoSpaceDE w:val="0"/>
        <w:autoSpaceDN w:val="0"/>
        <w:adjustRightInd w:val="0"/>
        <w:rPr>
          <w:rFonts w:cs="Times New Roman"/>
          <w:bCs w:val="0"/>
        </w:rPr>
      </w:pPr>
      <w:r w:rsidRPr="00886683">
        <w:rPr>
          <w:rFonts w:cs="Times New Roman"/>
          <w:bCs w:val="0"/>
        </w:rPr>
        <w:t xml:space="preserve"> </w:t>
      </w:r>
    </w:p>
    <w:p w14:paraId="7C86F2DE" w14:textId="77777777" w:rsidR="00F444E9" w:rsidRPr="00886683" w:rsidRDefault="009661E4" w:rsidP="009661E4">
      <w:pPr>
        <w:autoSpaceDE w:val="0"/>
        <w:autoSpaceDN w:val="0"/>
        <w:adjustRightInd w:val="0"/>
        <w:rPr>
          <w:rFonts w:cs="Times New Roman"/>
          <w:bCs w:val="0"/>
        </w:rPr>
      </w:pPr>
      <w:r w:rsidRPr="00886683">
        <w:rPr>
          <w:rFonts w:cs="Times New Roman"/>
          <w:bCs w:val="0"/>
        </w:rPr>
        <w:t xml:space="preserve">But </w:t>
      </w:r>
      <w:r w:rsidR="00F444E9" w:rsidRPr="00886683">
        <w:rPr>
          <w:rFonts w:cs="Times New Roman"/>
          <w:bCs w:val="0"/>
        </w:rPr>
        <w:t xml:space="preserve">the actual conclusion is easy to miss. Matthew’s Gospel text gave it </w:t>
      </w:r>
      <w:r w:rsidRPr="00886683">
        <w:rPr>
          <w:rFonts w:cs="Times New Roman"/>
          <w:bCs w:val="0"/>
        </w:rPr>
        <w:t>us at the beginning:</w:t>
      </w:r>
    </w:p>
    <w:p w14:paraId="4DA99341" w14:textId="77777777" w:rsidR="00F444E9" w:rsidRPr="00886683" w:rsidRDefault="00F444E9" w:rsidP="00F444E9">
      <w:pPr>
        <w:autoSpaceDE w:val="0"/>
        <w:autoSpaceDN w:val="0"/>
        <w:adjustRightInd w:val="0"/>
        <w:ind w:firstLine="720"/>
        <w:rPr>
          <w:rFonts w:cs="Times New Roman"/>
          <w:bCs w:val="0"/>
        </w:rPr>
      </w:pPr>
    </w:p>
    <w:p w14:paraId="37EA4E23" w14:textId="60202EA0" w:rsidR="009661E4" w:rsidRPr="00886683" w:rsidRDefault="009661E4" w:rsidP="00F444E9">
      <w:pPr>
        <w:autoSpaceDE w:val="0"/>
        <w:autoSpaceDN w:val="0"/>
        <w:adjustRightInd w:val="0"/>
        <w:ind w:firstLine="720"/>
        <w:rPr>
          <w:rFonts w:cs="Times New Roman"/>
          <w:bCs w:val="0"/>
        </w:rPr>
      </w:pPr>
      <w:r w:rsidRPr="00886683">
        <w:rPr>
          <w:rFonts w:cs="Times New Roman"/>
          <w:bCs w:val="0"/>
        </w:rPr>
        <w:t xml:space="preserve">“He fasted for forty days and forty nights, </w:t>
      </w:r>
      <w:r w:rsidRPr="00886683">
        <w:rPr>
          <w:rFonts w:cs="Times New Roman"/>
          <w:bCs w:val="0"/>
          <w:i/>
          <w:iCs/>
        </w:rPr>
        <w:t>and afterwards he was famished</w:t>
      </w:r>
      <w:r w:rsidRPr="00886683">
        <w:rPr>
          <w:rFonts w:cs="Times New Roman"/>
          <w:bCs w:val="0"/>
        </w:rPr>
        <w:t>.”</w:t>
      </w:r>
    </w:p>
    <w:p w14:paraId="32C47539" w14:textId="77777777" w:rsidR="009661E4" w:rsidRPr="00886683" w:rsidRDefault="009661E4" w:rsidP="009661E4">
      <w:pPr>
        <w:autoSpaceDE w:val="0"/>
        <w:autoSpaceDN w:val="0"/>
        <w:adjustRightInd w:val="0"/>
        <w:rPr>
          <w:rFonts w:cs="Times New Roman"/>
          <w:bCs w:val="0"/>
        </w:rPr>
      </w:pPr>
    </w:p>
    <w:p w14:paraId="35D1E3C0" w14:textId="06B80FBE" w:rsidR="009661E4" w:rsidRPr="00886683" w:rsidRDefault="007640F2" w:rsidP="009661E4">
      <w:pPr>
        <w:autoSpaceDE w:val="0"/>
        <w:autoSpaceDN w:val="0"/>
        <w:adjustRightInd w:val="0"/>
        <w:rPr>
          <w:rFonts w:cs="Times New Roman"/>
          <w:bCs w:val="0"/>
        </w:rPr>
      </w:pPr>
      <w:r w:rsidRPr="00886683">
        <w:rPr>
          <w:rFonts w:cs="Times New Roman"/>
          <w:bCs w:val="0"/>
        </w:rPr>
        <w:t xml:space="preserve">For Jesus in the desert, </w:t>
      </w:r>
      <w:r w:rsidR="009661E4" w:rsidRPr="00886683">
        <w:rPr>
          <w:rFonts w:cs="Times New Roman"/>
          <w:bCs w:val="0"/>
        </w:rPr>
        <w:t xml:space="preserve">“give us today our daily bread” is both a spiritual </w:t>
      </w:r>
      <w:r w:rsidRPr="00886683">
        <w:rPr>
          <w:rFonts w:cs="Times New Roman"/>
          <w:bCs w:val="0"/>
        </w:rPr>
        <w:t xml:space="preserve">reality </w:t>
      </w:r>
      <w:r w:rsidR="009661E4" w:rsidRPr="00886683">
        <w:rPr>
          <w:rFonts w:cs="Times New Roman"/>
          <w:bCs w:val="0"/>
        </w:rPr>
        <w:t xml:space="preserve">and a physical reality; both go hand in </w:t>
      </w:r>
      <w:r w:rsidRPr="00886683">
        <w:rPr>
          <w:rFonts w:cs="Times New Roman"/>
          <w:bCs w:val="0"/>
        </w:rPr>
        <w:t>hand</w:t>
      </w:r>
      <w:r w:rsidR="00FD6433" w:rsidRPr="00886683">
        <w:rPr>
          <w:rFonts w:cs="Times New Roman"/>
          <w:bCs w:val="0"/>
        </w:rPr>
        <w:t>, and for Jesus there is no temptation to separate one from the other</w:t>
      </w:r>
      <w:r w:rsidRPr="00886683">
        <w:rPr>
          <w:rFonts w:cs="Times New Roman"/>
          <w:bCs w:val="0"/>
        </w:rPr>
        <w:t>.</w:t>
      </w:r>
    </w:p>
    <w:p w14:paraId="6E740FE4" w14:textId="77777777" w:rsidR="00F62A8B" w:rsidRPr="00886683" w:rsidRDefault="00F62A8B" w:rsidP="00F62A8B">
      <w:pPr>
        <w:autoSpaceDE w:val="0"/>
        <w:autoSpaceDN w:val="0"/>
        <w:adjustRightInd w:val="0"/>
        <w:rPr>
          <w:rFonts w:cs="Times New Roman"/>
          <w:bCs w:val="0"/>
        </w:rPr>
      </w:pPr>
    </w:p>
    <w:p w14:paraId="75927FFB" w14:textId="159FD10A" w:rsidR="00F62A8B" w:rsidRPr="00886683" w:rsidRDefault="00F62A8B" w:rsidP="00F62A8B">
      <w:pPr>
        <w:jc w:val="center"/>
        <w:rPr>
          <w:rFonts w:cs="Times New Roman"/>
          <w:bCs w:val="0"/>
        </w:rPr>
      </w:pPr>
      <w:r w:rsidRPr="00886683">
        <w:rPr>
          <w:rFonts w:ascii="Segoe UI Symbol" w:hAnsi="Segoe UI Symbol" w:cs="Segoe UI Symbol"/>
          <w:bCs w:val="0"/>
        </w:rPr>
        <w:t>☙</w:t>
      </w:r>
      <w:r w:rsidRPr="00886683">
        <w:rPr>
          <w:rFonts w:cs="Times New Roman"/>
          <w:bCs w:val="0"/>
        </w:rPr>
        <w:t>|</w:t>
      </w:r>
      <w:r w:rsidRPr="00886683">
        <w:rPr>
          <w:rFonts w:ascii="Segoe UI Symbol" w:hAnsi="Segoe UI Symbol" w:cs="Segoe UI Symbol"/>
          <w:bCs w:val="0"/>
        </w:rPr>
        <w:t>❧</w:t>
      </w:r>
    </w:p>
    <w:p w14:paraId="3D80815C" w14:textId="77777777" w:rsidR="00700379" w:rsidRPr="00886683" w:rsidRDefault="00700379" w:rsidP="00700379">
      <w:pPr>
        <w:autoSpaceDE w:val="0"/>
        <w:autoSpaceDN w:val="0"/>
        <w:adjustRightInd w:val="0"/>
        <w:rPr>
          <w:rFonts w:cs="Times New Roman"/>
          <w:bCs w:val="0"/>
        </w:rPr>
      </w:pPr>
    </w:p>
    <w:p w14:paraId="478FCFBB" w14:textId="0C46FE72" w:rsidR="00700379" w:rsidRPr="00886683" w:rsidRDefault="00700379" w:rsidP="00700379">
      <w:pPr>
        <w:autoSpaceDE w:val="0"/>
        <w:autoSpaceDN w:val="0"/>
        <w:adjustRightInd w:val="0"/>
        <w:rPr>
          <w:rFonts w:cs="Times New Roman"/>
          <w:bCs w:val="0"/>
        </w:rPr>
      </w:pPr>
      <w:r w:rsidRPr="00886683">
        <w:rPr>
          <w:rFonts w:cs="Times New Roman"/>
          <w:bCs w:val="0"/>
        </w:rPr>
        <w:t xml:space="preserve">When we think of Jesus challenging economic structures </w:t>
      </w:r>
      <w:r w:rsidR="00CD5BF0" w:rsidRPr="00886683">
        <w:rPr>
          <w:rFonts w:cs="Times New Roman"/>
          <w:bCs w:val="0"/>
        </w:rPr>
        <w:t xml:space="preserve">of his day, we always </w:t>
      </w:r>
      <w:r w:rsidRPr="00886683">
        <w:rPr>
          <w:rFonts w:cs="Times New Roman"/>
          <w:bCs w:val="0"/>
        </w:rPr>
        <w:t xml:space="preserve">think of Jesus </w:t>
      </w:r>
      <w:r w:rsidR="00CD5BF0" w:rsidRPr="00886683">
        <w:rPr>
          <w:rFonts w:cs="Times New Roman"/>
          <w:bCs w:val="0"/>
        </w:rPr>
        <w:t xml:space="preserve">overturning </w:t>
      </w:r>
      <w:r w:rsidRPr="00886683">
        <w:rPr>
          <w:rFonts w:cs="Times New Roman"/>
          <w:bCs w:val="0"/>
        </w:rPr>
        <w:t>the tables in the temple (Matthew 21</w:t>
      </w:r>
      <w:r w:rsidR="00CD5BF0" w:rsidRPr="00886683">
        <w:rPr>
          <w:rFonts w:cs="Times New Roman"/>
          <w:bCs w:val="0"/>
        </w:rPr>
        <w:t xml:space="preserve">.12-13; </w:t>
      </w:r>
      <w:r w:rsidRPr="00886683">
        <w:rPr>
          <w:rFonts w:cs="Times New Roman"/>
          <w:bCs w:val="0"/>
        </w:rPr>
        <w:t>Mark 11</w:t>
      </w:r>
      <w:r w:rsidR="00CD5BF0" w:rsidRPr="00886683">
        <w:rPr>
          <w:rFonts w:cs="Times New Roman"/>
          <w:bCs w:val="0"/>
        </w:rPr>
        <w:t xml:space="preserve">.15-18). </w:t>
      </w:r>
      <w:r w:rsidRPr="00886683">
        <w:rPr>
          <w:rFonts w:cs="Times New Roman"/>
          <w:bCs w:val="0"/>
        </w:rPr>
        <w:t xml:space="preserve">But what does the Lord’s prayer have to teach us about challenging poverty </w:t>
      </w:r>
      <w:r w:rsidR="00FB6BC2" w:rsidRPr="00886683">
        <w:rPr>
          <w:rFonts w:cs="Times New Roman"/>
          <w:bCs w:val="0"/>
        </w:rPr>
        <w:t xml:space="preserve">the social and </w:t>
      </w:r>
      <w:r w:rsidRPr="00886683">
        <w:rPr>
          <w:rFonts w:cs="Times New Roman"/>
          <w:bCs w:val="0"/>
        </w:rPr>
        <w:t>political structures behind poverty</w:t>
      </w:r>
      <w:r w:rsidR="00FB6BC2" w:rsidRPr="00886683">
        <w:rPr>
          <w:rFonts w:cs="Times New Roman"/>
          <w:bCs w:val="0"/>
        </w:rPr>
        <w:t>?</w:t>
      </w:r>
      <w:r w:rsidRPr="00886683">
        <w:rPr>
          <w:rFonts w:cs="Times New Roman"/>
          <w:bCs w:val="0"/>
        </w:rPr>
        <w:t xml:space="preserve"> </w:t>
      </w:r>
    </w:p>
    <w:p w14:paraId="5C2F75F4" w14:textId="77777777" w:rsidR="00700379" w:rsidRPr="00886683" w:rsidRDefault="00700379" w:rsidP="00700379">
      <w:pPr>
        <w:autoSpaceDE w:val="0"/>
        <w:autoSpaceDN w:val="0"/>
        <w:adjustRightInd w:val="0"/>
        <w:rPr>
          <w:rFonts w:cs="Times New Roman"/>
          <w:bCs w:val="0"/>
        </w:rPr>
      </w:pPr>
    </w:p>
    <w:p w14:paraId="1A57F4A5" w14:textId="1CBF379E" w:rsidR="005563A4" w:rsidRPr="00886683" w:rsidRDefault="005563A4" w:rsidP="005563A4">
      <w:pPr>
        <w:autoSpaceDE w:val="0"/>
        <w:autoSpaceDN w:val="0"/>
        <w:adjustRightInd w:val="0"/>
        <w:rPr>
          <w:rFonts w:cs="Times New Roman"/>
          <w:bCs w:val="0"/>
        </w:rPr>
      </w:pPr>
      <w:r w:rsidRPr="00886683">
        <w:rPr>
          <w:rFonts w:cs="Times New Roman"/>
          <w:bCs w:val="0"/>
        </w:rPr>
        <w:t>W</w:t>
      </w:r>
      <w:r w:rsidR="00700379" w:rsidRPr="00886683">
        <w:rPr>
          <w:rFonts w:cs="Times New Roman"/>
          <w:bCs w:val="0"/>
        </w:rPr>
        <w:t xml:space="preserve">hat if the prayer Jesus gave </w:t>
      </w:r>
      <w:r w:rsidRPr="00886683">
        <w:rPr>
          <w:rFonts w:cs="Times New Roman"/>
          <w:bCs w:val="0"/>
        </w:rPr>
        <w:t xml:space="preserve">his disciples was not </w:t>
      </w:r>
      <w:r w:rsidR="00700379" w:rsidRPr="00886683">
        <w:rPr>
          <w:rFonts w:cs="Times New Roman"/>
          <w:bCs w:val="0"/>
        </w:rPr>
        <w:t>simply a prayer for the soul but a prayer for the poor?</w:t>
      </w:r>
    </w:p>
    <w:p w14:paraId="6EC56311" w14:textId="77777777" w:rsidR="005563A4" w:rsidRPr="00886683" w:rsidRDefault="005563A4" w:rsidP="005563A4">
      <w:pPr>
        <w:autoSpaceDE w:val="0"/>
        <w:autoSpaceDN w:val="0"/>
        <w:adjustRightInd w:val="0"/>
        <w:rPr>
          <w:rFonts w:cs="Times New Roman"/>
          <w:bCs w:val="0"/>
        </w:rPr>
      </w:pPr>
    </w:p>
    <w:p w14:paraId="3B51141D" w14:textId="77777777" w:rsidR="005563A4" w:rsidRPr="00886683" w:rsidRDefault="005563A4" w:rsidP="005563A4">
      <w:pPr>
        <w:autoSpaceDE w:val="0"/>
        <w:autoSpaceDN w:val="0"/>
        <w:adjustRightInd w:val="0"/>
        <w:ind w:left="720"/>
        <w:rPr>
          <w:rFonts w:cs="Times New Roman"/>
          <w:bCs w:val="0"/>
        </w:rPr>
      </w:pPr>
      <w:r w:rsidRPr="00886683">
        <w:rPr>
          <w:rFonts w:cs="Times New Roman"/>
          <w:bCs w:val="0"/>
        </w:rPr>
        <w:t>Our Father, who art in heaven,</w:t>
      </w:r>
    </w:p>
    <w:p w14:paraId="307D82E3" w14:textId="77777777" w:rsidR="005563A4" w:rsidRPr="00886683" w:rsidRDefault="005563A4" w:rsidP="005563A4">
      <w:pPr>
        <w:autoSpaceDE w:val="0"/>
        <w:autoSpaceDN w:val="0"/>
        <w:adjustRightInd w:val="0"/>
        <w:ind w:left="720"/>
        <w:rPr>
          <w:rFonts w:cs="Times New Roman"/>
          <w:bCs w:val="0"/>
        </w:rPr>
      </w:pPr>
      <w:r w:rsidRPr="00886683">
        <w:rPr>
          <w:rFonts w:cs="Times New Roman"/>
          <w:bCs w:val="0"/>
        </w:rPr>
        <w:t xml:space="preserve">hallowed by thy name, </w:t>
      </w:r>
    </w:p>
    <w:p w14:paraId="5A131CF3" w14:textId="77777777" w:rsidR="005563A4" w:rsidRPr="00886683" w:rsidRDefault="005563A4" w:rsidP="005563A4">
      <w:pPr>
        <w:autoSpaceDE w:val="0"/>
        <w:autoSpaceDN w:val="0"/>
        <w:adjustRightInd w:val="0"/>
        <w:ind w:left="720"/>
        <w:rPr>
          <w:rFonts w:cs="Times New Roman"/>
          <w:bCs w:val="0"/>
        </w:rPr>
      </w:pPr>
      <w:r w:rsidRPr="00886683">
        <w:rPr>
          <w:rFonts w:cs="Times New Roman"/>
          <w:bCs w:val="0"/>
        </w:rPr>
        <w:t>thy kingdom come, thy will be done</w:t>
      </w:r>
    </w:p>
    <w:p w14:paraId="2A4A71FE" w14:textId="77777777" w:rsidR="005563A4" w:rsidRPr="00886683" w:rsidRDefault="005563A4" w:rsidP="005563A4">
      <w:pPr>
        <w:autoSpaceDE w:val="0"/>
        <w:autoSpaceDN w:val="0"/>
        <w:adjustRightInd w:val="0"/>
        <w:ind w:left="720"/>
        <w:rPr>
          <w:rFonts w:cs="Times New Roman"/>
          <w:bCs w:val="0"/>
        </w:rPr>
      </w:pPr>
      <w:r w:rsidRPr="00886683">
        <w:rPr>
          <w:rFonts w:cs="Times New Roman"/>
          <w:bCs w:val="0"/>
        </w:rPr>
        <w:t>on earth as it is in heaven …</w:t>
      </w:r>
    </w:p>
    <w:p w14:paraId="0503DD57" w14:textId="77777777" w:rsidR="005563A4" w:rsidRPr="00886683" w:rsidRDefault="005563A4" w:rsidP="005563A4">
      <w:pPr>
        <w:autoSpaceDE w:val="0"/>
        <w:autoSpaceDN w:val="0"/>
        <w:adjustRightInd w:val="0"/>
        <w:ind w:left="720"/>
        <w:rPr>
          <w:rFonts w:cs="Times New Roman"/>
          <w:bCs w:val="0"/>
        </w:rPr>
      </w:pPr>
      <w:r w:rsidRPr="00886683">
        <w:rPr>
          <w:rFonts w:cs="Times New Roman"/>
          <w:bCs w:val="0"/>
        </w:rPr>
        <w:t>Give us today our daily bread. …</w:t>
      </w:r>
    </w:p>
    <w:p w14:paraId="0783DE95" w14:textId="77777777" w:rsidR="00700379" w:rsidRPr="00886683" w:rsidRDefault="00700379" w:rsidP="00700379">
      <w:pPr>
        <w:autoSpaceDE w:val="0"/>
        <w:autoSpaceDN w:val="0"/>
        <w:adjustRightInd w:val="0"/>
        <w:rPr>
          <w:rFonts w:cs="Times New Roman"/>
          <w:bCs w:val="0"/>
        </w:rPr>
      </w:pPr>
    </w:p>
    <w:p w14:paraId="3BBE0787" w14:textId="3CC914D2" w:rsidR="00700379" w:rsidRPr="00886683" w:rsidRDefault="00700379" w:rsidP="00700379">
      <w:pPr>
        <w:autoSpaceDE w:val="0"/>
        <w:autoSpaceDN w:val="0"/>
        <w:adjustRightInd w:val="0"/>
        <w:rPr>
          <w:rFonts w:cs="Times New Roman"/>
          <w:bCs w:val="0"/>
        </w:rPr>
      </w:pPr>
      <w:r w:rsidRPr="00886683">
        <w:rPr>
          <w:rFonts w:cs="Times New Roman"/>
          <w:bCs w:val="0"/>
        </w:rPr>
        <w:t xml:space="preserve">Here is the clue: the flow of prayer grounds to a halt when we say “Give us TODAY our DAILY bread”: we don’t think twice about this strange doubling turn of phrase: </w:t>
      </w:r>
      <w:r w:rsidR="00E60842" w:rsidRPr="00886683">
        <w:rPr>
          <w:rFonts w:cs="Times New Roman"/>
          <w:bCs w:val="0"/>
          <w:i/>
          <w:iCs/>
        </w:rPr>
        <w:t>today</w:t>
      </w:r>
      <w:r w:rsidR="00E60842" w:rsidRPr="00886683">
        <w:rPr>
          <w:rFonts w:cs="Times New Roman"/>
          <w:bCs w:val="0"/>
        </w:rPr>
        <w:t xml:space="preserve"> … our daily bread</w:t>
      </w:r>
      <w:r w:rsidR="0018771A" w:rsidRPr="00886683">
        <w:rPr>
          <w:rFonts w:cs="Times New Roman"/>
          <w:bCs w:val="0"/>
        </w:rPr>
        <w:t xml:space="preserve">. </w:t>
      </w:r>
      <w:r w:rsidRPr="00886683">
        <w:rPr>
          <w:rFonts w:cs="Times New Roman"/>
          <w:bCs w:val="0"/>
        </w:rPr>
        <w:t>Does anyone else think that — to a poor person on living a hand-to-mouth existence, on a subsistence wage, this prayer might be a desperate plea for enough bread to get through the day?</w:t>
      </w:r>
      <w:r w:rsidR="00F47F84" w:rsidRPr="00886683">
        <w:rPr>
          <w:rFonts w:cs="Times New Roman"/>
          <w:bCs w:val="0"/>
        </w:rPr>
        <w:t xml:space="preserve"> Could this be a prayer for </w:t>
      </w:r>
      <w:r w:rsidRPr="00886683">
        <w:rPr>
          <w:rFonts w:cs="Times New Roman"/>
          <w:bCs w:val="0"/>
        </w:rPr>
        <w:t>people who don’t know where their next meal is coming from</w:t>
      </w:r>
      <w:r w:rsidR="000E3F59" w:rsidRPr="00886683">
        <w:rPr>
          <w:rFonts w:cs="Times New Roman"/>
          <w:bCs w:val="0"/>
        </w:rPr>
        <w:t>?</w:t>
      </w:r>
      <w:r w:rsidR="008C7981" w:rsidRPr="00886683">
        <w:rPr>
          <w:rFonts w:cs="Times New Roman"/>
          <w:bCs w:val="0"/>
        </w:rPr>
        <w:t xml:space="preserve"> Could this be the </w:t>
      </w:r>
      <w:r w:rsidRPr="00886683">
        <w:rPr>
          <w:rFonts w:cs="Times New Roman"/>
          <w:bCs w:val="0"/>
        </w:rPr>
        <w:t xml:space="preserve">equivalent </w:t>
      </w:r>
      <w:proofErr w:type="gramStart"/>
      <w:r w:rsidRPr="00886683">
        <w:rPr>
          <w:rFonts w:cs="Times New Roman"/>
          <w:bCs w:val="0"/>
        </w:rPr>
        <w:t>of …</w:t>
      </w:r>
      <w:proofErr w:type="gramEnd"/>
    </w:p>
    <w:p w14:paraId="0930886B" w14:textId="77777777" w:rsidR="008C7981" w:rsidRPr="00886683" w:rsidRDefault="008C7981" w:rsidP="00700379">
      <w:pPr>
        <w:autoSpaceDE w:val="0"/>
        <w:autoSpaceDN w:val="0"/>
        <w:adjustRightInd w:val="0"/>
        <w:rPr>
          <w:rFonts w:cs="Times New Roman"/>
          <w:bCs w:val="0"/>
        </w:rPr>
      </w:pPr>
    </w:p>
    <w:p w14:paraId="04338C68" w14:textId="593A99DC" w:rsidR="00700379" w:rsidRPr="00886683" w:rsidRDefault="00700379" w:rsidP="008C7981">
      <w:pPr>
        <w:autoSpaceDE w:val="0"/>
        <w:autoSpaceDN w:val="0"/>
        <w:adjustRightInd w:val="0"/>
        <w:ind w:left="720"/>
        <w:rPr>
          <w:rFonts w:cs="Times New Roman"/>
          <w:bCs w:val="0"/>
        </w:rPr>
      </w:pPr>
      <w:r w:rsidRPr="00886683">
        <w:rPr>
          <w:rFonts w:cs="Times New Roman"/>
          <w:bCs w:val="0"/>
        </w:rPr>
        <w:t xml:space="preserve">Give us this day bread for this day. </w:t>
      </w:r>
    </w:p>
    <w:p w14:paraId="489E1466" w14:textId="77777777" w:rsidR="00700379" w:rsidRPr="00886683" w:rsidRDefault="00700379" w:rsidP="008C7981">
      <w:pPr>
        <w:autoSpaceDE w:val="0"/>
        <w:autoSpaceDN w:val="0"/>
        <w:adjustRightInd w:val="0"/>
        <w:ind w:left="720"/>
        <w:rPr>
          <w:rFonts w:cs="Times New Roman"/>
          <w:bCs w:val="0"/>
        </w:rPr>
      </w:pPr>
      <w:r w:rsidRPr="00886683">
        <w:rPr>
          <w:rFonts w:cs="Times New Roman"/>
          <w:bCs w:val="0"/>
        </w:rPr>
        <w:t xml:space="preserve">Give us to-day bread enough for to-day. </w:t>
      </w:r>
    </w:p>
    <w:p w14:paraId="738163BE" w14:textId="77777777" w:rsidR="00700379" w:rsidRPr="00886683" w:rsidRDefault="00700379" w:rsidP="00700379">
      <w:pPr>
        <w:autoSpaceDE w:val="0"/>
        <w:autoSpaceDN w:val="0"/>
        <w:adjustRightInd w:val="0"/>
        <w:rPr>
          <w:rFonts w:cs="Times New Roman"/>
          <w:bCs w:val="0"/>
        </w:rPr>
      </w:pPr>
    </w:p>
    <w:p w14:paraId="3050FD8F" w14:textId="15AC7F0D" w:rsidR="00700379" w:rsidRPr="00886683" w:rsidRDefault="00047DB8" w:rsidP="00700379">
      <w:pPr>
        <w:autoSpaceDE w:val="0"/>
        <w:autoSpaceDN w:val="0"/>
        <w:adjustRightInd w:val="0"/>
        <w:rPr>
          <w:rFonts w:cs="Times New Roman"/>
          <w:bCs w:val="0"/>
        </w:rPr>
      </w:pPr>
      <w:r w:rsidRPr="00886683">
        <w:rPr>
          <w:rFonts w:cs="Times New Roman"/>
          <w:bCs w:val="0"/>
        </w:rPr>
        <w:t>And do we hear in this a cry for more than mere day-to-day survival:</w:t>
      </w:r>
    </w:p>
    <w:p w14:paraId="3D42E3EC" w14:textId="77777777" w:rsidR="00047DB8" w:rsidRPr="00886683" w:rsidRDefault="00047DB8" w:rsidP="00700379">
      <w:pPr>
        <w:autoSpaceDE w:val="0"/>
        <w:autoSpaceDN w:val="0"/>
        <w:adjustRightInd w:val="0"/>
        <w:rPr>
          <w:rFonts w:cs="Times New Roman"/>
          <w:bCs w:val="0"/>
        </w:rPr>
      </w:pPr>
    </w:p>
    <w:p w14:paraId="079768F1" w14:textId="7D1A37D4" w:rsidR="00700379" w:rsidRPr="00886683" w:rsidRDefault="00700379" w:rsidP="00BA07D5">
      <w:pPr>
        <w:autoSpaceDE w:val="0"/>
        <w:autoSpaceDN w:val="0"/>
        <w:adjustRightInd w:val="0"/>
        <w:ind w:left="720"/>
        <w:rPr>
          <w:rFonts w:cs="Times New Roman"/>
          <w:bCs w:val="0"/>
        </w:rPr>
      </w:pPr>
      <w:r w:rsidRPr="00886683">
        <w:rPr>
          <w:rFonts w:cs="Times New Roman"/>
          <w:bCs w:val="0"/>
        </w:rPr>
        <w:t>Give us</w:t>
      </w:r>
      <w:r w:rsidR="00047DB8" w:rsidRPr="00886683">
        <w:rPr>
          <w:rFonts w:cs="Times New Roman"/>
          <w:bCs w:val="0"/>
        </w:rPr>
        <w:t xml:space="preserve"> today </w:t>
      </w:r>
      <w:r w:rsidRPr="00886683">
        <w:rPr>
          <w:rFonts w:cs="Times New Roman"/>
          <w:bCs w:val="0"/>
        </w:rPr>
        <w:t xml:space="preserve">our portion for </w:t>
      </w:r>
      <w:r w:rsidR="00047DB8" w:rsidRPr="00886683">
        <w:rPr>
          <w:rFonts w:cs="Times New Roman"/>
          <w:bCs w:val="0"/>
        </w:rPr>
        <w:t>today</w:t>
      </w:r>
      <w:r w:rsidRPr="00886683">
        <w:rPr>
          <w:rFonts w:cs="Times New Roman"/>
          <w:bCs w:val="0"/>
        </w:rPr>
        <w:t>.</w:t>
      </w:r>
    </w:p>
    <w:p w14:paraId="56A19E1F" w14:textId="77777777" w:rsidR="00700379" w:rsidRPr="00886683" w:rsidRDefault="00700379" w:rsidP="00BA07D5">
      <w:pPr>
        <w:autoSpaceDE w:val="0"/>
        <w:autoSpaceDN w:val="0"/>
        <w:adjustRightInd w:val="0"/>
        <w:ind w:left="720"/>
        <w:rPr>
          <w:rFonts w:cs="Times New Roman"/>
          <w:bCs w:val="0"/>
        </w:rPr>
      </w:pPr>
      <w:r w:rsidRPr="00886683">
        <w:rPr>
          <w:rFonts w:cs="Times New Roman"/>
          <w:bCs w:val="0"/>
        </w:rPr>
        <w:t xml:space="preserve">Give us today the bread of justice. </w:t>
      </w:r>
    </w:p>
    <w:p w14:paraId="113BEA6D" w14:textId="77777777" w:rsidR="00700379" w:rsidRPr="00886683" w:rsidRDefault="00700379" w:rsidP="00700379">
      <w:pPr>
        <w:autoSpaceDE w:val="0"/>
        <w:autoSpaceDN w:val="0"/>
        <w:adjustRightInd w:val="0"/>
        <w:rPr>
          <w:rFonts w:cs="Times New Roman"/>
          <w:bCs w:val="0"/>
        </w:rPr>
      </w:pPr>
    </w:p>
    <w:p w14:paraId="1BECFE87" w14:textId="677121C1" w:rsidR="00700379" w:rsidRDefault="00BA2A6C" w:rsidP="00700379">
      <w:pPr>
        <w:autoSpaceDE w:val="0"/>
        <w:autoSpaceDN w:val="0"/>
        <w:adjustRightInd w:val="0"/>
        <w:rPr>
          <w:rFonts w:cs="Times New Roman"/>
          <w:bCs w:val="0"/>
        </w:rPr>
      </w:pPr>
      <w:r w:rsidRPr="00886683">
        <w:rPr>
          <w:rFonts w:cs="Times New Roman"/>
          <w:bCs w:val="0"/>
        </w:rPr>
        <w:lastRenderedPageBreak/>
        <w:t>We have spiritualised and</w:t>
      </w:r>
      <w:r w:rsidRPr="00886683">
        <w:rPr>
          <w:rFonts w:cs="Times New Roman"/>
          <w:bCs w:val="0"/>
        </w:rPr>
        <w:t xml:space="preserve">, over the centuries, </w:t>
      </w:r>
      <w:r w:rsidRPr="00886683">
        <w:rPr>
          <w:rFonts w:cs="Times New Roman"/>
          <w:bCs w:val="0"/>
        </w:rPr>
        <w:t xml:space="preserve">sanitised the Lord’s </w:t>
      </w:r>
      <w:r w:rsidRPr="00886683">
        <w:rPr>
          <w:rFonts w:cs="Times New Roman"/>
          <w:bCs w:val="0"/>
        </w:rPr>
        <w:t>P</w:t>
      </w:r>
      <w:r w:rsidRPr="00886683">
        <w:rPr>
          <w:rFonts w:cs="Times New Roman"/>
          <w:bCs w:val="0"/>
        </w:rPr>
        <w:t>rayer</w:t>
      </w:r>
      <w:r w:rsidRPr="00886683">
        <w:rPr>
          <w:rFonts w:cs="Times New Roman"/>
          <w:bCs w:val="0"/>
        </w:rPr>
        <w:t xml:space="preserve">, so that it </w:t>
      </w:r>
      <w:r w:rsidR="00700379" w:rsidRPr="00886683">
        <w:rPr>
          <w:rFonts w:cs="Times New Roman"/>
          <w:bCs w:val="0"/>
        </w:rPr>
        <w:t xml:space="preserve">has become something less specific, less concrete, more unrelated to any specific economic injustice and inequalities in our </w:t>
      </w:r>
      <w:r w:rsidRPr="00886683">
        <w:rPr>
          <w:rFonts w:cs="Times New Roman"/>
          <w:bCs w:val="0"/>
        </w:rPr>
        <w:t>day</w:t>
      </w:r>
      <w:r w:rsidR="00700379" w:rsidRPr="00886683">
        <w:rPr>
          <w:rFonts w:cs="Times New Roman"/>
          <w:bCs w:val="0"/>
        </w:rPr>
        <w:t>.</w:t>
      </w:r>
    </w:p>
    <w:p w14:paraId="7A28E843" w14:textId="0E635BE9" w:rsidR="0043680A" w:rsidRDefault="0043680A" w:rsidP="00700379">
      <w:pPr>
        <w:autoSpaceDE w:val="0"/>
        <w:autoSpaceDN w:val="0"/>
        <w:adjustRightInd w:val="0"/>
        <w:rPr>
          <w:rFonts w:cs="Times New Roman"/>
          <w:bCs w:val="0"/>
        </w:rPr>
      </w:pPr>
    </w:p>
    <w:p w14:paraId="14C9C001" w14:textId="77777777" w:rsidR="0043680A" w:rsidRPr="00886683" w:rsidRDefault="0043680A" w:rsidP="00700379">
      <w:pPr>
        <w:autoSpaceDE w:val="0"/>
        <w:autoSpaceDN w:val="0"/>
        <w:adjustRightInd w:val="0"/>
        <w:rPr>
          <w:rFonts w:cs="Times New Roman"/>
          <w:bCs w:val="0"/>
        </w:rPr>
      </w:pPr>
    </w:p>
    <w:p w14:paraId="6DED4380" w14:textId="2927C0C8" w:rsidR="00700379" w:rsidRPr="00886683" w:rsidRDefault="00700379" w:rsidP="00700379">
      <w:pPr>
        <w:autoSpaceDE w:val="0"/>
        <w:autoSpaceDN w:val="0"/>
        <w:adjustRightInd w:val="0"/>
        <w:rPr>
          <w:rFonts w:cs="Times New Roman"/>
          <w:bCs w:val="0"/>
        </w:rPr>
      </w:pPr>
    </w:p>
    <w:p w14:paraId="4741229F" w14:textId="0865D1E3" w:rsidR="00F05C05" w:rsidRPr="00886683" w:rsidRDefault="00F05C05" w:rsidP="00F05C05">
      <w:pPr>
        <w:autoSpaceDE w:val="0"/>
        <w:autoSpaceDN w:val="0"/>
        <w:adjustRightInd w:val="0"/>
        <w:rPr>
          <w:rFonts w:cs="Times New Roman"/>
          <w:bCs w:val="0"/>
        </w:rPr>
      </w:pPr>
      <w:r w:rsidRPr="00886683">
        <w:rPr>
          <w:rFonts w:cs="Times New Roman"/>
          <w:bCs w:val="0"/>
        </w:rPr>
        <w:t xml:space="preserve">And </w:t>
      </w:r>
      <w:proofErr w:type="gramStart"/>
      <w:r w:rsidRPr="00886683">
        <w:rPr>
          <w:rFonts w:cs="Times New Roman"/>
          <w:bCs w:val="0"/>
        </w:rPr>
        <w:t>so</w:t>
      </w:r>
      <w:proofErr w:type="gramEnd"/>
      <w:r w:rsidRPr="00886683">
        <w:rPr>
          <w:rFonts w:cs="Times New Roman"/>
          <w:bCs w:val="0"/>
        </w:rPr>
        <w:t xml:space="preserve"> </w:t>
      </w:r>
      <w:r w:rsidR="002F3E3F" w:rsidRPr="00886683">
        <w:rPr>
          <w:rFonts w:cs="Times New Roman"/>
          <w:bCs w:val="0"/>
        </w:rPr>
        <w:t>need to rethink our relationship with money and the business of the church.</w:t>
      </w:r>
      <w:r w:rsidRPr="00886683">
        <w:rPr>
          <w:rFonts w:cs="Times New Roman"/>
          <w:bCs w:val="0"/>
        </w:rPr>
        <w:t xml:space="preserve"> But</w:t>
      </w:r>
      <w:r w:rsidRPr="00886683">
        <w:rPr>
          <w:rFonts w:cs="Times New Roman"/>
          <w:bCs w:val="0"/>
        </w:rPr>
        <w:t xml:space="preserve"> here is where Sam Wells’ book really helps us to reject the temptation to separate the spiritual from the material, practical, secular-facing side of the everyday, daily life of the church.</w:t>
      </w:r>
    </w:p>
    <w:p w14:paraId="0ADC7A01" w14:textId="77777777" w:rsidR="00F05C05" w:rsidRPr="00886683" w:rsidRDefault="00F05C05" w:rsidP="00700379">
      <w:pPr>
        <w:autoSpaceDE w:val="0"/>
        <w:autoSpaceDN w:val="0"/>
        <w:adjustRightInd w:val="0"/>
        <w:rPr>
          <w:rFonts w:cs="Times New Roman"/>
          <w:bCs w:val="0"/>
        </w:rPr>
      </w:pPr>
    </w:p>
    <w:p w14:paraId="1F670266" w14:textId="77777777" w:rsidR="00326929" w:rsidRPr="00886683" w:rsidRDefault="00326929" w:rsidP="00700379">
      <w:pPr>
        <w:autoSpaceDE w:val="0"/>
        <w:autoSpaceDN w:val="0"/>
        <w:adjustRightInd w:val="0"/>
        <w:rPr>
          <w:rFonts w:cs="Times New Roman"/>
          <w:bCs w:val="0"/>
        </w:rPr>
      </w:pPr>
    </w:p>
    <w:p w14:paraId="5BE800D0" w14:textId="191C2E9C" w:rsidR="00F62A8B" w:rsidRPr="00886683" w:rsidRDefault="00700379" w:rsidP="002F3E3F">
      <w:pPr>
        <w:jc w:val="center"/>
        <w:rPr>
          <w:rFonts w:cs="Times New Roman"/>
          <w:bCs w:val="0"/>
        </w:rPr>
      </w:pPr>
      <w:r w:rsidRPr="00886683">
        <w:rPr>
          <w:rFonts w:ascii="Segoe UI Symbol" w:hAnsi="Segoe UI Symbol" w:cs="Segoe UI Symbol"/>
          <w:bCs w:val="0"/>
        </w:rPr>
        <w:t>☙</w:t>
      </w:r>
      <w:r w:rsidRPr="00886683">
        <w:rPr>
          <w:rFonts w:cs="Times New Roman"/>
          <w:bCs w:val="0"/>
        </w:rPr>
        <w:t>|</w:t>
      </w:r>
      <w:r w:rsidRPr="00886683">
        <w:rPr>
          <w:rFonts w:ascii="Segoe UI Symbol" w:hAnsi="Segoe UI Symbol" w:cs="Segoe UI Symbol"/>
          <w:bCs w:val="0"/>
        </w:rPr>
        <w:t>❧</w:t>
      </w:r>
    </w:p>
    <w:p w14:paraId="44CD359B" w14:textId="77777777" w:rsidR="00326929" w:rsidRPr="00886683" w:rsidRDefault="00326929" w:rsidP="00326929">
      <w:pPr>
        <w:autoSpaceDE w:val="0"/>
        <w:autoSpaceDN w:val="0"/>
        <w:adjustRightInd w:val="0"/>
        <w:rPr>
          <w:rFonts w:cs="Times New Roman"/>
          <w:bCs w:val="0"/>
        </w:rPr>
      </w:pPr>
    </w:p>
    <w:p w14:paraId="7DDE95B8" w14:textId="77777777" w:rsidR="00FB29A0" w:rsidRPr="00886683" w:rsidRDefault="00FB29A0" w:rsidP="00FB29A0">
      <w:pPr>
        <w:autoSpaceDE w:val="0"/>
        <w:autoSpaceDN w:val="0"/>
        <w:adjustRightInd w:val="0"/>
        <w:rPr>
          <w:rFonts w:cs="Times New Roman"/>
          <w:bCs w:val="0"/>
        </w:rPr>
      </w:pPr>
      <w:r w:rsidRPr="00886683">
        <w:rPr>
          <w:rFonts w:cs="Times New Roman"/>
          <w:bCs w:val="0"/>
        </w:rPr>
        <w:t xml:space="preserve">The currency of the church is transformation and changed lives. </w:t>
      </w:r>
    </w:p>
    <w:p w14:paraId="4FA19648" w14:textId="77777777" w:rsidR="00FB29A0" w:rsidRPr="00886683" w:rsidRDefault="00FB29A0" w:rsidP="00FB29A0">
      <w:pPr>
        <w:autoSpaceDE w:val="0"/>
        <w:autoSpaceDN w:val="0"/>
        <w:adjustRightInd w:val="0"/>
        <w:rPr>
          <w:rFonts w:cs="Times New Roman"/>
          <w:bCs w:val="0"/>
        </w:rPr>
      </w:pPr>
    </w:p>
    <w:p w14:paraId="2F95E865" w14:textId="1EB3ECC1" w:rsidR="00FB29A0" w:rsidRPr="00886683" w:rsidRDefault="00FB29A0" w:rsidP="00FB29A0">
      <w:pPr>
        <w:autoSpaceDE w:val="0"/>
        <w:autoSpaceDN w:val="0"/>
        <w:adjustRightInd w:val="0"/>
        <w:rPr>
          <w:rFonts w:cs="Times New Roman"/>
          <w:bCs w:val="0"/>
        </w:rPr>
      </w:pPr>
      <w:r w:rsidRPr="00886683">
        <w:rPr>
          <w:rFonts w:cs="Times New Roman"/>
          <w:bCs w:val="0"/>
        </w:rPr>
        <w:t xml:space="preserve">And this is why we </w:t>
      </w:r>
      <w:r w:rsidRPr="00886683">
        <w:rPr>
          <w:rFonts w:cs="Times New Roman"/>
          <w:bCs w:val="0"/>
        </w:rPr>
        <w:t>can no longer afford—if we ever could—the luxury of concentrating all our efforts on Sunday morning</w:t>
      </w:r>
      <w:r w:rsidRPr="00886683">
        <w:rPr>
          <w:rFonts w:cs="Times New Roman"/>
          <w:bCs w:val="0"/>
        </w:rPr>
        <w:t xml:space="preserve"> church</w:t>
      </w:r>
      <w:r w:rsidRPr="00886683">
        <w:rPr>
          <w:rFonts w:cs="Times New Roman"/>
          <w:bCs w:val="0"/>
        </w:rPr>
        <w:t xml:space="preserve">. We need a more comprehensive </w:t>
      </w:r>
      <w:r w:rsidRPr="00886683">
        <w:rPr>
          <w:rFonts w:cs="Times New Roman"/>
          <w:bCs w:val="0"/>
        </w:rPr>
        <w:t xml:space="preserve">way of being the church, one </w:t>
      </w:r>
      <w:r w:rsidRPr="00886683">
        <w:rPr>
          <w:rFonts w:cs="Times New Roman"/>
          <w:bCs w:val="0"/>
        </w:rPr>
        <w:t xml:space="preserve">that includes the true size of our </w:t>
      </w:r>
      <w:r w:rsidRPr="00886683">
        <w:rPr>
          <w:rFonts w:cs="Times New Roman"/>
          <w:bCs w:val="0"/>
        </w:rPr>
        <w:t xml:space="preserve">larger </w:t>
      </w:r>
      <w:r w:rsidRPr="00886683">
        <w:rPr>
          <w:rFonts w:cs="Times New Roman"/>
          <w:bCs w:val="0"/>
        </w:rPr>
        <w:t xml:space="preserve">footprint in the heart of the city. </w:t>
      </w:r>
      <w:r w:rsidRPr="00886683">
        <w:rPr>
          <w:rFonts w:cs="Times New Roman"/>
          <w:bCs w:val="0"/>
        </w:rPr>
        <w:t>That’s what your</w:t>
      </w:r>
      <w:r w:rsidRPr="00886683">
        <w:rPr>
          <w:rFonts w:cs="Times New Roman"/>
          <w:bCs w:val="0"/>
        </w:rPr>
        <w:t xml:space="preserve"> Thursday </w:t>
      </w:r>
      <w:r w:rsidRPr="00886683">
        <w:rPr>
          <w:rFonts w:cs="Times New Roman"/>
          <w:bCs w:val="0"/>
        </w:rPr>
        <w:t xml:space="preserve">lunch is about; that’s what your </w:t>
      </w:r>
      <w:r w:rsidRPr="00886683">
        <w:rPr>
          <w:rFonts w:cs="Times New Roman"/>
          <w:bCs w:val="0"/>
        </w:rPr>
        <w:t>involvement with the school</w:t>
      </w:r>
      <w:r w:rsidRPr="00886683">
        <w:rPr>
          <w:rFonts w:cs="Times New Roman"/>
          <w:bCs w:val="0"/>
        </w:rPr>
        <w:t xml:space="preserve"> is about; that’s what your thinking about enterprise is about</w:t>
      </w:r>
      <w:r w:rsidRPr="00886683">
        <w:rPr>
          <w:rFonts w:cs="Times New Roman"/>
          <w:bCs w:val="0"/>
        </w:rPr>
        <w:t xml:space="preserve">. </w:t>
      </w:r>
    </w:p>
    <w:p w14:paraId="49EE7B24" w14:textId="77777777" w:rsidR="00FB29A0" w:rsidRPr="00886683" w:rsidRDefault="00FB29A0" w:rsidP="00326929">
      <w:pPr>
        <w:autoSpaceDE w:val="0"/>
        <w:autoSpaceDN w:val="0"/>
        <w:adjustRightInd w:val="0"/>
        <w:rPr>
          <w:rFonts w:cs="Times New Roman"/>
          <w:bCs w:val="0"/>
        </w:rPr>
      </w:pPr>
    </w:p>
    <w:p w14:paraId="762035C4" w14:textId="66672A11" w:rsidR="00326929" w:rsidRPr="00886683" w:rsidRDefault="00FB29A0" w:rsidP="00326929">
      <w:pPr>
        <w:autoSpaceDE w:val="0"/>
        <w:autoSpaceDN w:val="0"/>
        <w:adjustRightInd w:val="0"/>
        <w:rPr>
          <w:rFonts w:cs="Times New Roman"/>
          <w:bCs w:val="0"/>
        </w:rPr>
      </w:pPr>
      <w:r w:rsidRPr="00886683">
        <w:rPr>
          <w:rFonts w:cs="Times New Roman"/>
          <w:bCs w:val="0"/>
        </w:rPr>
        <w:t>Church</w:t>
      </w:r>
      <w:r w:rsidR="00326929" w:rsidRPr="00886683">
        <w:rPr>
          <w:rFonts w:cs="Times New Roman"/>
          <w:bCs w:val="0"/>
        </w:rPr>
        <w:t xml:space="preserve"> is far more than Sunday worship; it is the constellation of people</w:t>
      </w:r>
      <w:r w:rsidRPr="00886683">
        <w:rPr>
          <w:rFonts w:cs="Times New Roman"/>
          <w:bCs w:val="0"/>
        </w:rPr>
        <w:t xml:space="preserve"> </w:t>
      </w:r>
      <w:r w:rsidR="00326929" w:rsidRPr="00886683">
        <w:rPr>
          <w:rFonts w:cs="Times New Roman"/>
          <w:bCs w:val="0"/>
        </w:rPr>
        <w:t xml:space="preserve">and activity touching </w:t>
      </w:r>
      <w:r w:rsidRPr="00886683">
        <w:rPr>
          <w:rFonts w:cs="Times New Roman"/>
          <w:bCs w:val="0"/>
        </w:rPr>
        <w:t xml:space="preserve">people, meeting needs, </w:t>
      </w:r>
      <w:r w:rsidR="00326929" w:rsidRPr="00886683">
        <w:rPr>
          <w:rFonts w:cs="Times New Roman"/>
          <w:bCs w:val="0"/>
        </w:rPr>
        <w:t>and transforming lives throughout the rest of the week</w:t>
      </w:r>
      <w:r w:rsidRPr="00886683">
        <w:rPr>
          <w:rFonts w:cs="Times New Roman"/>
          <w:bCs w:val="0"/>
        </w:rPr>
        <w:t xml:space="preserve">! So how do we invest in </w:t>
      </w:r>
      <w:r w:rsidR="00DA34D8" w:rsidRPr="00886683">
        <w:rPr>
          <w:rFonts w:cs="Times New Roman"/>
          <w:bCs w:val="0"/>
        </w:rPr>
        <w:t>G</w:t>
      </w:r>
      <w:r w:rsidRPr="00886683">
        <w:rPr>
          <w:rFonts w:cs="Times New Roman"/>
          <w:bCs w:val="0"/>
        </w:rPr>
        <w:t>od’s kingdom of grace in order to make that possible?</w:t>
      </w:r>
    </w:p>
    <w:p w14:paraId="207322C1" w14:textId="77777777" w:rsidR="00326929" w:rsidRPr="00886683" w:rsidRDefault="00326929" w:rsidP="00326929">
      <w:pPr>
        <w:autoSpaceDE w:val="0"/>
        <w:autoSpaceDN w:val="0"/>
        <w:adjustRightInd w:val="0"/>
        <w:rPr>
          <w:rFonts w:cs="Times New Roman"/>
          <w:bCs w:val="0"/>
          <w:lang w:bidi="he-IL"/>
        </w:rPr>
      </w:pPr>
    </w:p>
    <w:p w14:paraId="5BB33F69" w14:textId="2C680C52" w:rsidR="00326929" w:rsidRPr="00790E09" w:rsidRDefault="00FD2DA0" w:rsidP="00790E09">
      <w:proofErr w:type="gramStart"/>
      <w:r w:rsidRPr="00886683">
        <w:rPr>
          <w:rFonts w:cs="Times New Roman"/>
          <w:bCs w:val="0"/>
          <w:lang w:bidi="he-IL"/>
        </w:rPr>
        <w:t>So</w:t>
      </w:r>
      <w:proofErr w:type="gramEnd"/>
      <w:r w:rsidRPr="00886683">
        <w:rPr>
          <w:rFonts w:cs="Times New Roman"/>
          <w:bCs w:val="0"/>
          <w:lang w:bidi="he-IL"/>
        </w:rPr>
        <w:t xml:space="preserve"> here’s the question I want to leave you with. What can we do </w:t>
      </w:r>
      <w:r w:rsidR="00466B85">
        <w:t>in the</w:t>
      </w:r>
      <w:r w:rsidR="00466B85" w:rsidRPr="00466B85">
        <w:t xml:space="preserve"> Grosvenor Chape</w:t>
      </w:r>
      <w:r w:rsidR="00466B85">
        <w:t>l</w:t>
      </w:r>
      <w:r w:rsidR="00790E09">
        <w:t xml:space="preserve"> </w:t>
      </w:r>
      <w:bookmarkStart w:id="0" w:name="_GoBack"/>
      <w:bookmarkEnd w:id="0"/>
      <w:r w:rsidRPr="00886683">
        <w:rPr>
          <w:rFonts w:cs="Times New Roman"/>
          <w:bCs w:val="0"/>
          <w:lang w:bidi="he-IL"/>
        </w:rPr>
        <w:t xml:space="preserve">with the </w:t>
      </w:r>
      <w:r w:rsidR="00DA34D8" w:rsidRPr="00886683">
        <w:rPr>
          <w:rFonts w:cs="Times New Roman"/>
          <w:bCs w:val="0"/>
          <w:lang w:bidi="he-IL"/>
        </w:rPr>
        <w:t xml:space="preserve">particular ministry God brings through these doors, </w:t>
      </w:r>
      <w:r w:rsidRPr="00886683">
        <w:rPr>
          <w:rFonts w:cs="Times New Roman"/>
          <w:bCs w:val="0"/>
          <w:lang w:bidi="he-IL"/>
        </w:rPr>
        <w:t xml:space="preserve">and how do we </w:t>
      </w:r>
      <w:r w:rsidR="00DA34D8" w:rsidRPr="00886683">
        <w:rPr>
          <w:rFonts w:cs="Times New Roman"/>
          <w:bCs w:val="0"/>
          <w:lang w:bidi="he-IL"/>
        </w:rPr>
        <w:t xml:space="preserve">continue to participate in the </w:t>
      </w:r>
      <w:r w:rsidR="004B43ED" w:rsidRPr="00886683">
        <w:rPr>
          <w:rFonts w:cs="Times New Roman"/>
          <w:bCs w:val="0"/>
          <w:lang w:bidi="he-IL"/>
        </w:rPr>
        <w:t xml:space="preserve">great challenge to break </w:t>
      </w:r>
      <w:r w:rsidR="00326929" w:rsidRPr="00886683">
        <w:rPr>
          <w:rFonts w:cs="Times New Roman"/>
          <w:bCs w:val="0"/>
          <w:lang w:bidi="he-IL"/>
        </w:rPr>
        <w:t>down the walls that would separate the church from the world, the secular from the sacred, the practical from the spiritual</w:t>
      </w:r>
      <w:r w:rsidR="004B43ED" w:rsidRPr="00886683">
        <w:rPr>
          <w:rFonts w:cs="Times New Roman"/>
          <w:bCs w:val="0"/>
          <w:lang w:bidi="he-IL"/>
        </w:rPr>
        <w:t>,</w:t>
      </w:r>
      <w:r w:rsidR="00326929" w:rsidRPr="00886683">
        <w:rPr>
          <w:rFonts w:cs="Times New Roman"/>
          <w:bCs w:val="0"/>
          <w:lang w:bidi="he-IL"/>
        </w:rPr>
        <w:t xml:space="preserve"> </w:t>
      </w:r>
      <w:r w:rsidR="004B43ED" w:rsidRPr="00886683">
        <w:rPr>
          <w:rFonts w:cs="Times New Roman"/>
          <w:bCs w:val="0"/>
          <w:lang w:bidi="he-IL"/>
        </w:rPr>
        <w:t xml:space="preserve">towards </w:t>
      </w:r>
      <w:r w:rsidR="00326929" w:rsidRPr="00886683">
        <w:rPr>
          <w:rFonts w:cs="Times New Roman"/>
          <w:bCs w:val="0"/>
          <w:lang w:bidi="he-IL"/>
        </w:rPr>
        <w:t>a reimagined</w:t>
      </w:r>
      <w:r w:rsidR="004B43ED" w:rsidRPr="00886683">
        <w:rPr>
          <w:rFonts w:cs="Times New Roman"/>
          <w:bCs w:val="0"/>
          <w:lang w:bidi="he-IL"/>
        </w:rPr>
        <w:t xml:space="preserve"> Church of England </w:t>
      </w:r>
      <w:r w:rsidR="00326929" w:rsidRPr="00886683">
        <w:rPr>
          <w:rFonts w:cs="Times New Roman"/>
          <w:bCs w:val="0"/>
          <w:lang w:bidi="he-IL"/>
        </w:rPr>
        <w:t>in this 21</w:t>
      </w:r>
      <w:r w:rsidR="00326929" w:rsidRPr="00886683">
        <w:rPr>
          <w:rFonts w:cs="Times New Roman"/>
          <w:bCs w:val="0"/>
          <w:vertAlign w:val="superscript"/>
          <w:lang w:bidi="he-IL"/>
        </w:rPr>
        <w:t>st</w:t>
      </w:r>
      <w:r w:rsidR="00326929" w:rsidRPr="00886683">
        <w:rPr>
          <w:rFonts w:cs="Times New Roman"/>
          <w:bCs w:val="0"/>
          <w:lang w:bidi="he-IL"/>
        </w:rPr>
        <w:t xml:space="preserve"> century?</w:t>
      </w:r>
    </w:p>
    <w:p w14:paraId="0694917D" w14:textId="77777777" w:rsidR="00326929" w:rsidRPr="00886683" w:rsidRDefault="00326929" w:rsidP="00326929">
      <w:pPr>
        <w:autoSpaceDE w:val="0"/>
        <w:autoSpaceDN w:val="0"/>
        <w:adjustRightInd w:val="0"/>
        <w:rPr>
          <w:rFonts w:cs="Times New Roman"/>
          <w:bCs w:val="0"/>
          <w:lang w:bidi="he-IL"/>
        </w:rPr>
      </w:pPr>
    </w:p>
    <w:p w14:paraId="0C9E22EF" w14:textId="6994A22D" w:rsidR="00326929" w:rsidRPr="00886683" w:rsidRDefault="00326929" w:rsidP="00326929">
      <w:pPr>
        <w:autoSpaceDE w:val="0"/>
        <w:autoSpaceDN w:val="0"/>
        <w:adjustRightInd w:val="0"/>
        <w:rPr>
          <w:rFonts w:cs="Times New Roman"/>
          <w:bCs w:val="0"/>
          <w:lang w:bidi="he-IL"/>
        </w:rPr>
      </w:pPr>
      <w:r w:rsidRPr="00886683">
        <w:rPr>
          <w:rFonts w:cs="Times New Roman"/>
          <w:bCs w:val="0"/>
          <w:lang w:bidi="he-IL"/>
        </w:rPr>
        <w:t xml:space="preserve">And </w:t>
      </w:r>
      <w:r w:rsidR="00FD2DA0" w:rsidRPr="00886683">
        <w:rPr>
          <w:rFonts w:cs="Times New Roman"/>
          <w:bCs w:val="0"/>
          <w:lang w:bidi="he-IL"/>
        </w:rPr>
        <w:t xml:space="preserve">what is our part in </w:t>
      </w:r>
      <w:r w:rsidRPr="00886683">
        <w:rPr>
          <w:rFonts w:cs="Times New Roman"/>
          <w:bCs w:val="0"/>
          <w:lang w:bidi="he-IL"/>
        </w:rPr>
        <w:t>building bridges between Christian and non-Christian, faith and other faiths</w:t>
      </w:r>
      <w:r w:rsidR="00FD2DA0" w:rsidRPr="00886683">
        <w:rPr>
          <w:rFonts w:cs="Times New Roman"/>
          <w:bCs w:val="0"/>
          <w:lang w:bidi="he-IL"/>
        </w:rPr>
        <w:t xml:space="preserve">? And can we see why </w:t>
      </w:r>
      <w:r w:rsidRPr="00886683">
        <w:rPr>
          <w:rFonts w:cs="Times New Roman"/>
          <w:bCs w:val="0"/>
        </w:rPr>
        <w:t xml:space="preserve">“Minding God’s </w:t>
      </w:r>
      <w:r w:rsidR="00FD2DA0" w:rsidRPr="00886683">
        <w:rPr>
          <w:rFonts w:cs="Times New Roman"/>
          <w:bCs w:val="0"/>
        </w:rPr>
        <w:t>Business”</w:t>
      </w:r>
      <w:r w:rsidRPr="00886683">
        <w:rPr>
          <w:rFonts w:cs="Times New Roman"/>
          <w:bCs w:val="0"/>
        </w:rPr>
        <w:t xml:space="preserve"> nothing less than </w:t>
      </w:r>
      <w:r w:rsidRPr="00886683">
        <w:rPr>
          <w:rFonts w:cs="Times New Roman"/>
          <w:bCs w:val="0"/>
          <w:lang w:bidi="he-IL"/>
        </w:rPr>
        <w:t xml:space="preserve">charity, business sense and social enterprise all at once? </w:t>
      </w:r>
    </w:p>
    <w:p w14:paraId="29AED8FB" w14:textId="77777777" w:rsidR="00326929" w:rsidRPr="00886683" w:rsidRDefault="00326929" w:rsidP="00326929">
      <w:pPr>
        <w:autoSpaceDE w:val="0"/>
        <w:autoSpaceDN w:val="0"/>
        <w:adjustRightInd w:val="0"/>
        <w:rPr>
          <w:rFonts w:cs="Times New Roman"/>
          <w:bCs w:val="0"/>
          <w:lang w:bidi="he-IL"/>
        </w:rPr>
      </w:pPr>
    </w:p>
    <w:p w14:paraId="4EA16309" w14:textId="67EFDA10" w:rsidR="00AA59C7" w:rsidRPr="00886683" w:rsidRDefault="00AC5D04" w:rsidP="00326929">
      <w:pPr>
        <w:autoSpaceDE w:val="0"/>
        <w:autoSpaceDN w:val="0"/>
        <w:adjustRightInd w:val="0"/>
        <w:rPr>
          <w:rFonts w:cs="Times New Roman"/>
          <w:bCs w:val="0"/>
          <w:lang w:bidi="he-IL"/>
        </w:rPr>
      </w:pPr>
      <w:r w:rsidRPr="00886683">
        <w:rPr>
          <w:rFonts w:cs="Times New Roman"/>
          <w:bCs w:val="0"/>
          <w:lang w:bidi="he-IL"/>
        </w:rPr>
        <w:t>Whatever answer we come to, I</w:t>
      </w:r>
      <w:r w:rsidR="00326929" w:rsidRPr="00886683">
        <w:rPr>
          <w:rFonts w:cs="Times New Roman"/>
          <w:bCs w:val="0"/>
          <w:lang w:bidi="he-IL"/>
        </w:rPr>
        <w:t xml:space="preserve"> hope we </w:t>
      </w:r>
      <w:r w:rsidR="00AA59C7" w:rsidRPr="00886683">
        <w:rPr>
          <w:rFonts w:cs="Times New Roman"/>
          <w:bCs w:val="0"/>
          <w:lang w:bidi="he-IL"/>
        </w:rPr>
        <w:t xml:space="preserve">always </w:t>
      </w:r>
      <w:r w:rsidR="00326929" w:rsidRPr="00886683">
        <w:rPr>
          <w:rFonts w:cs="Times New Roman"/>
          <w:bCs w:val="0"/>
          <w:lang w:bidi="he-IL"/>
        </w:rPr>
        <w:t xml:space="preserve">stop </w:t>
      </w:r>
      <w:r w:rsidR="00AA59C7" w:rsidRPr="00886683">
        <w:rPr>
          <w:rFonts w:cs="Times New Roman"/>
          <w:bCs w:val="0"/>
          <w:lang w:bidi="he-IL"/>
        </w:rPr>
        <w:t xml:space="preserve">to hear </w:t>
      </w:r>
      <w:r w:rsidR="00326929" w:rsidRPr="00886683">
        <w:rPr>
          <w:rFonts w:cs="Times New Roman"/>
          <w:bCs w:val="0"/>
          <w:lang w:bidi="he-IL"/>
        </w:rPr>
        <w:t>the words of the prophet Isaiah, living in a society of great inequalities</w:t>
      </w:r>
      <w:r w:rsidR="00AA59C7" w:rsidRPr="00886683">
        <w:rPr>
          <w:rFonts w:cs="Times New Roman"/>
          <w:bCs w:val="0"/>
          <w:lang w:bidi="he-IL"/>
        </w:rPr>
        <w:t xml:space="preserve"> and speaking to us from a </w:t>
      </w:r>
      <w:r w:rsidR="00AA59C7" w:rsidRPr="00886683">
        <w:rPr>
          <w:rFonts w:cs="Times New Roman"/>
          <w:bCs w:val="0"/>
          <w:lang w:bidi="he-IL"/>
        </w:rPr>
        <w:t>distant past</w:t>
      </w:r>
      <w:r w:rsidR="00AA59C7" w:rsidRPr="00886683">
        <w:rPr>
          <w:rFonts w:cs="Times New Roman"/>
          <w:bCs w:val="0"/>
          <w:lang w:bidi="he-IL"/>
        </w:rPr>
        <w:t xml:space="preserve"> with an invitation to transformation to nothing less than an economy of gratitude and gift:</w:t>
      </w:r>
    </w:p>
    <w:p w14:paraId="712B9217" w14:textId="77777777" w:rsidR="00326929" w:rsidRPr="00886683" w:rsidRDefault="00326929" w:rsidP="00326929">
      <w:pPr>
        <w:autoSpaceDE w:val="0"/>
        <w:autoSpaceDN w:val="0"/>
        <w:adjustRightInd w:val="0"/>
        <w:rPr>
          <w:rFonts w:cs="Times New Roman"/>
          <w:bCs w:val="0"/>
          <w:lang w:bidi="he-IL"/>
        </w:rPr>
      </w:pPr>
    </w:p>
    <w:p w14:paraId="2F907CB5" w14:textId="77777777" w:rsidR="00326929" w:rsidRPr="00886683" w:rsidRDefault="00326929" w:rsidP="00326929">
      <w:pPr>
        <w:autoSpaceDE w:val="0"/>
        <w:autoSpaceDN w:val="0"/>
        <w:adjustRightInd w:val="0"/>
        <w:ind w:left="720"/>
        <w:rPr>
          <w:rFonts w:cs="Times New Roman"/>
          <w:bCs w:val="0"/>
          <w:lang w:bidi="he-IL"/>
        </w:rPr>
      </w:pPr>
      <w:r w:rsidRPr="00886683">
        <w:rPr>
          <w:rFonts w:cs="Times New Roman"/>
          <w:bCs w:val="0"/>
          <w:lang w:bidi="he-IL"/>
        </w:rPr>
        <w:t>Come, everyone who thirsts, come to the waters;</w:t>
      </w:r>
    </w:p>
    <w:p w14:paraId="550D0B70" w14:textId="77777777" w:rsidR="00326929" w:rsidRPr="00886683" w:rsidRDefault="00326929" w:rsidP="00326929">
      <w:pPr>
        <w:autoSpaceDE w:val="0"/>
        <w:autoSpaceDN w:val="0"/>
        <w:adjustRightInd w:val="0"/>
        <w:ind w:left="720"/>
        <w:rPr>
          <w:rFonts w:cs="Times New Roman"/>
          <w:bCs w:val="0"/>
          <w:lang w:bidi="he-IL"/>
        </w:rPr>
      </w:pPr>
      <w:r w:rsidRPr="00886683">
        <w:rPr>
          <w:rFonts w:cs="Times New Roman"/>
          <w:bCs w:val="0"/>
          <w:lang w:bidi="he-IL"/>
        </w:rPr>
        <w:t>and you that have no money, come, buy and eat!</w:t>
      </w:r>
    </w:p>
    <w:p w14:paraId="707C9FCD" w14:textId="7F2CC939" w:rsidR="00326929" w:rsidRPr="00886683" w:rsidRDefault="00326929" w:rsidP="00326929">
      <w:pPr>
        <w:autoSpaceDE w:val="0"/>
        <w:autoSpaceDN w:val="0"/>
        <w:adjustRightInd w:val="0"/>
        <w:ind w:left="720"/>
        <w:rPr>
          <w:rFonts w:cs="Times New Roman"/>
          <w:bCs w:val="0"/>
          <w:lang w:bidi="he-IL"/>
        </w:rPr>
      </w:pPr>
      <w:r w:rsidRPr="00886683">
        <w:rPr>
          <w:rFonts w:cs="Times New Roman"/>
          <w:bCs w:val="0"/>
          <w:lang w:bidi="he-IL"/>
        </w:rPr>
        <w:t>Come, buy wine and milk without money and without price.</w:t>
      </w:r>
      <w:r w:rsidR="00E822F2" w:rsidRPr="00886683">
        <w:rPr>
          <w:rFonts w:cs="Times New Roman"/>
          <w:bCs w:val="0"/>
          <w:lang w:bidi="he-IL"/>
        </w:rPr>
        <w:t xml:space="preserve"> (Isaiah 55.1)</w:t>
      </w:r>
    </w:p>
    <w:p w14:paraId="780B6CB0" w14:textId="77777777" w:rsidR="00326929" w:rsidRPr="00886683" w:rsidRDefault="00326929" w:rsidP="00326929">
      <w:pPr>
        <w:autoSpaceDE w:val="0"/>
        <w:autoSpaceDN w:val="0"/>
        <w:adjustRightInd w:val="0"/>
        <w:rPr>
          <w:rFonts w:cs="Times New Roman"/>
          <w:bCs w:val="0"/>
          <w:lang w:bidi="he-IL"/>
        </w:rPr>
      </w:pPr>
    </w:p>
    <w:p w14:paraId="69558775" w14:textId="62F7E988" w:rsidR="00326929" w:rsidRPr="00886683" w:rsidRDefault="00326929" w:rsidP="00326929">
      <w:pPr>
        <w:autoSpaceDE w:val="0"/>
        <w:autoSpaceDN w:val="0"/>
        <w:adjustRightInd w:val="0"/>
        <w:rPr>
          <w:rFonts w:cs="Times New Roman"/>
          <w:bCs w:val="0"/>
          <w:lang w:bidi="he-IL"/>
        </w:rPr>
      </w:pPr>
      <w:r w:rsidRPr="00886683">
        <w:rPr>
          <w:rFonts w:cs="Times New Roman"/>
          <w:bCs w:val="0"/>
          <w:lang w:bidi="he-IL"/>
        </w:rPr>
        <w:t>Let this economy of grace be the future we want to see taking root in our today.</w:t>
      </w:r>
    </w:p>
    <w:p w14:paraId="5BC70303" w14:textId="09FE476B" w:rsidR="00E822F2" w:rsidRPr="00886683" w:rsidRDefault="00E822F2" w:rsidP="00326929">
      <w:pPr>
        <w:autoSpaceDE w:val="0"/>
        <w:autoSpaceDN w:val="0"/>
        <w:adjustRightInd w:val="0"/>
        <w:rPr>
          <w:rFonts w:cs="Times New Roman"/>
          <w:bCs w:val="0"/>
          <w:lang w:bidi="he-IL"/>
        </w:rPr>
      </w:pPr>
      <w:r w:rsidRPr="00886683">
        <w:rPr>
          <w:rFonts w:cs="Times New Roman"/>
          <w:bCs w:val="0"/>
          <w:lang w:bidi="he-IL"/>
        </w:rPr>
        <w:t>Amen.</w:t>
      </w:r>
    </w:p>
    <w:p w14:paraId="3811450F" w14:textId="77777777" w:rsidR="00326929" w:rsidRPr="00886683" w:rsidRDefault="00326929" w:rsidP="00326929">
      <w:pPr>
        <w:autoSpaceDE w:val="0"/>
        <w:autoSpaceDN w:val="0"/>
        <w:adjustRightInd w:val="0"/>
        <w:rPr>
          <w:rFonts w:cs="Times New Roman"/>
          <w:bCs w:val="0"/>
        </w:rPr>
      </w:pPr>
    </w:p>
    <w:p w14:paraId="39D9FD45" w14:textId="5532B1EE" w:rsidR="00326929" w:rsidRPr="00EE311D" w:rsidRDefault="00326929" w:rsidP="00326929">
      <w:pPr>
        <w:jc w:val="center"/>
        <w:rPr>
          <w:rFonts w:cs="Times New Roman"/>
          <w:bCs w:val="0"/>
        </w:rPr>
      </w:pPr>
      <w:r w:rsidRPr="00886683">
        <w:rPr>
          <w:rFonts w:ascii="Segoe UI Symbol" w:hAnsi="Segoe UI Symbol" w:cs="Segoe UI Symbol"/>
          <w:bCs w:val="0"/>
        </w:rPr>
        <w:t>☙</w:t>
      </w:r>
      <w:r w:rsidRPr="00886683">
        <w:rPr>
          <w:rFonts w:cs="Times New Roman"/>
          <w:bCs w:val="0"/>
        </w:rPr>
        <w:t>|</w:t>
      </w:r>
      <w:r w:rsidRPr="00886683">
        <w:rPr>
          <w:rFonts w:ascii="Segoe UI Symbol" w:hAnsi="Segoe UI Symbol" w:cs="Segoe UI Symbol"/>
          <w:bCs w:val="0"/>
        </w:rPr>
        <w:t>❧</w:t>
      </w:r>
    </w:p>
    <w:p w14:paraId="364E5EDD" w14:textId="77777777" w:rsidR="00326929" w:rsidRPr="00EE311D" w:rsidRDefault="00326929">
      <w:pPr>
        <w:rPr>
          <w:rFonts w:cs="Times New Roman"/>
          <w:bCs w:val="0"/>
        </w:rPr>
      </w:pPr>
    </w:p>
    <w:sectPr w:rsidR="00326929" w:rsidRPr="00EE311D" w:rsidSect="008C6F6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91C79" w14:textId="77777777" w:rsidR="00176F6E" w:rsidRDefault="00176F6E" w:rsidP="00F35D73">
      <w:r>
        <w:separator/>
      </w:r>
    </w:p>
  </w:endnote>
  <w:endnote w:type="continuationSeparator" w:id="0">
    <w:p w14:paraId="45A8262C" w14:textId="77777777" w:rsidR="00176F6E" w:rsidRDefault="00176F6E" w:rsidP="00F3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C488" w14:textId="77777777" w:rsidR="00176F6E" w:rsidRDefault="00176F6E" w:rsidP="00F35D73">
      <w:r>
        <w:separator/>
      </w:r>
    </w:p>
  </w:footnote>
  <w:footnote w:type="continuationSeparator" w:id="0">
    <w:p w14:paraId="06C514EF" w14:textId="77777777" w:rsidR="00176F6E" w:rsidRDefault="00176F6E" w:rsidP="00F3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F8E7EEC"/>
    <w:lvl w:ilvl="0">
      <w:start w:val="1"/>
      <w:numFmt w:val="decimal"/>
      <w:pStyle w:val="ListNumber2"/>
      <w:lvlText w:val="%1."/>
      <w:lvlJc w:val="left"/>
      <w:pPr>
        <w:tabs>
          <w:tab w:val="num" w:pos="643"/>
        </w:tabs>
        <w:ind w:left="643" w:hanging="360"/>
      </w:pPr>
    </w:lvl>
  </w:abstractNum>
  <w:abstractNum w:abstractNumId="1" w15:restartNumberingAfterBreak="0">
    <w:nsid w:val="0AC83BB9"/>
    <w:multiLevelType w:val="multilevel"/>
    <w:tmpl w:val="BBD2075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E21A83"/>
    <w:multiLevelType w:val="hybridMultilevel"/>
    <w:tmpl w:val="83CE0638"/>
    <w:lvl w:ilvl="0" w:tplc="7CD6A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249ED"/>
    <w:multiLevelType w:val="hybridMultilevel"/>
    <w:tmpl w:val="EFB0CC66"/>
    <w:lvl w:ilvl="0" w:tplc="FA680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E11E0"/>
    <w:multiLevelType w:val="hybridMultilevel"/>
    <w:tmpl w:val="CE3EA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E3111"/>
    <w:multiLevelType w:val="hybridMultilevel"/>
    <w:tmpl w:val="8938C41E"/>
    <w:lvl w:ilvl="0" w:tplc="55EEDE8C">
      <w:start w:val="1"/>
      <w:numFmt w:val="decimal"/>
      <w:lvlText w:val="%1."/>
      <w:lvlJc w:val="left"/>
      <w:pPr>
        <w:tabs>
          <w:tab w:val="num" w:pos="720"/>
        </w:tabs>
        <w:ind w:left="1287" w:hanging="12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92119"/>
    <w:multiLevelType w:val="hybridMultilevel"/>
    <w:tmpl w:val="D4266112"/>
    <w:lvl w:ilvl="0" w:tplc="7CD6A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E4196"/>
    <w:multiLevelType w:val="hybridMultilevel"/>
    <w:tmpl w:val="EFB0CC66"/>
    <w:lvl w:ilvl="0" w:tplc="FA680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64977"/>
    <w:multiLevelType w:val="hybridMultilevel"/>
    <w:tmpl w:val="4C0E478A"/>
    <w:lvl w:ilvl="0" w:tplc="7CD6A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FC2BBA"/>
    <w:multiLevelType w:val="hybridMultilevel"/>
    <w:tmpl w:val="7C7CF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A5FE8"/>
    <w:multiLevelType w:val="hybridMultilevel"/>
    <w:tmpl w:val="C4C20352"/>
    <w:lvl w:ilvl="0" w:tplc="19CE38FE">
      <w:start w:val="4"/>
      <w:numFmt w:val="bullet"/>
      <w:lvlText w:val="—"/>
      <w:lvlJc w:val="left"/>
      <w:pPr>
        <w:ind w:left="720" w:hanging="360"/>
      </w:pPr>
      <w:rPr>
        <w:rFonts w:ascii="Geneva" w:eastAsia="Times New Roman" w:hAnsi="Genev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D7321"/>
    <w:multiLevelType w:val="hybridMultilevel"/>
    <w:tmpl w:val="ED1CD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21890"/>
    <w:multiLevelType w:val="hybridMultilevel"/>
    <w:tmpl w:val="DAA46F92"/>
    <w:lvl w:ilvl="0" w:tplc="090434C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D568B"/>
    <w:multiLevelType w:val="hybridMultilevel"/>
    <w:tmpl w:val="B6161CD4"/>
    <w:lvl w:ilvl="0" w:tplc="EF0C5BD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464B19"/>
    <w:multiLevelType w:val="hybridMultilevel"/>
    <w:tmpl w:val="A0882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86E18"/>
    <w:multiLevelType w:val="hybridMultilevel"/>
    <w:tmpl w:val="B92EA0EC"/>
    <w:lvl w:ilvl="0" w:tplc="4C14266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0"/>
  </w:num>
  <w:num w:numId="5">
    <w:abstractNumId w:val="13"/>
  </w:num>
  <w:num w:numId="6">
    <w:abstractNumId w:val="3"/>
  </w:num>
  <w:num w:numId="7">
    <w:abstractNumId w:val="7"/>
  </w:num>
  <w:num w:numId="8">
    <w:abstractNumId w:val="10"/>
  </w:num>
  <w:num w:numId="9">
    <w:abstractNumId w:val="15"/>
  </w:num>
  <w:num w:numId="10">
    <w:abstractNumId w:val="11"/>
  </w:num>
  <w:num w:numId="11">
    <w:abstractNumId w:val="14"/>
  </w:num>
  <w:num w:numId="12">
    <w:abstractNumId w:val="4"/>
  </w:num>
  <w:num w:numId="13">
    <w:abstractNumId w:val="9"/>
  </w:num>
  <w:num w:numId="14">
    <w:abstractNumId w:val="12"/>
  </w:num>
  <w:num w:numId="15">
    <w:abstractNumId w:val="8"/>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D6"/>
    <w:rsid w:val="0001452B"/>
    <w:rsid w:val="0002145F"/>
    <w:rsid w:val="00035B8A"/>
    <w:rsid w:val="000434A0"/>
    <w:rsid w:val="00044F23"/>
    <w:rsid w:val="00047DB8"/>
    <w:rsid w:val="00050D0D"/>
    <w:rsid w:val="00063E61"/>
    <w:rsid w:val="00071E0E"/>
    <w:rsid w:val="00075107"/>
    <w:rsid w:val="0008214C"/>
    <w:rsid w:val="0009771F"/>
    <w:rsid w:val="000A4DB9"/>
    <w:rsid w:val="000A50A1"/>
    <w:rsid w:val="000C6A83"/>
    <w:rsid w:val="000E0906"/>
    <w:rsid w:val="000E2F82"/>
    <w:rsid w:val="000E3F59"/>
    <w:rsid w:val="001114DB"/>
    <w:rsid w:val="001212F3"/>
    <w:rsid w:val="001328A9"/>
    <w:rsid w:val="00176F6E"/>
    <w:rsid w:val="00180B7D"/>
    <w:rsid w:val="0018771A"/>
    <w:rsid w:val="00196EC3"/>
    <w:rsid w:val="001C3D04"/>
    <w:rsid w:val="001C3F2F"/>
    <w:rsid w:val="001D68E9"/>
    <w:rsid w:val="001E0F7D"/>
    <w:rsid w:val="00201770"/>
    <w:rsid w:val="002257A4"/>
    <w:rsid w:val="0023235E"/>
    <w:rsid w:val="00260F56"/>
    <w:rsid w:val="0028652C"/>
    <w:rsid w:val="002926F2"/>
    <w:rsid w:val="002A35A0"/>
    <w:rsid w:val="002B5B67"/>
    <w:rsid w:val="002B766A"/>
    <w:rsid w:val="002C4965"/>
    <w:rsid w:val="002D2007"/>
    <w:rsid w:val="002E2B38"/>
    <w:rsid w:val="002F3E3F"/>
    <w:rsid w:val="002F5DBE"/>
    <w:rsid w:val="00303E3A"/>
    <w:rsid w:val="0031301B"/>
    <w:rsid w:val="003133F0"/>
    <w:rsid w:val="003152E0"/>
    <w:rsid w:val="00315EE0"/>
    <w:rsid w:val="00317735"/>
    <w:rsid w:val="00326929"/>
    <w:rsid w:val="00330426"/>
    <w:rsid w:val="00337EE5"/>
    <w:rsid w:val="00367BC7"/>
    <w:rsid w:val="003A0282"/>
    <w:rsid w:val="003A2A27"/>
    <w:rsid w:val="003B6696"/>
    <w:rsid w:val="003C6A15"/>
    <w:rsid w:val="003D1805"/>
    <w:rsid w:val="003D21FB"/>
    <w:rsid w:val="003F2E61"/>
    <w:rsid w:val="003F50E9"/>
    <w:rsid w:val="004075E0"/>
    <w:rsid w:val="00431F74"/>
    <w:rsid w:val="00433E9E"/>
    <w:rsid w:val="0043680A"/>
    <w:rsid w:val="00436C53"/>
    <w:rsid w:val="00451D2F"/>
    <w:rsid w:val="00466B85"/>
    <w:rsid w:val="00470274"/>
    <w:rsid w:val="00471FC1"/>
    <w:rsid w:val="00481FE8"/>
    <w:rsid w:val="0049156F"/>
    <w:rsid w:val="00494380"/>
    <w:rsid w:val="004A66FD"/>
    <w:rsid w:val="004B081D"/>
    <w:rsid w:val="004B43ED"/>
    <w:rsid w:val="004D5586"/>
    <w:rsid w:val="004E4AA7"/>
    <w:rsid w:val="0050361D"/>
    <w:rsid w:val="00503715"/>
    <w:rsid w:val="00514CE8"/>
    <w:rsid w:val="00523FF6"/>
    <w:rsid w:val="00525845"/>
    <w:rsid w:val="00532BC1"/>
    <w:rsid w:val="00533532"/>
    <w:rsid w:val="005563A4"/>
    <w:rsid w:val="00561513"/>
    <w:rsid w:val="00564AAE"/>
    <w:rsid w:val="00566CB2"/>
    <w:rsid w:val="00570F40"/>
    <w:rsid w:val="00585C52"/>
    <w:rsid w:val="0059011E"/>
    <w:rsid w:val="00594D94"/>
    <w:rsid w:val="005A5297"/>
    <w:rsid w:val="005B54C9"/>
    <w:rsid w:val="005D5F05"/>
    <w:rsid w:val="005D6338"/>
    <w:rsid w:val="005F1AED"/>
    <w:rsid w:val="005F3A50"/>
    <w:rsid w:val="006265F6"/>
    <w:rsid w:val="00632754"/>
    <w:rsid w:val="00637350"/>
    <w:rsid w:val="006546B1"/>
    <w:rsid w:val="00666F89"/>
    <w:rsid w:val="0067127F"/>
    <w:rsid w:val="00683C88"/>
    <w:rsid w:val="006912D0"/>
    <w:rsid w:val="006964AC"/>
    <w:rsid w:val="006C64DB"/>
    <w:rsid w:val="006D2E20"/>
    <w:rsid w:val="006E41CC"/>
    <w:rsid w:val="006E7B02"/>
    <w:rsid w:val="006F23DF"/>
    <w:rsid w:val="00700379"/>
    <w:rsid w:val="00706E58"/>
    <w:rsid w:val="00707899"/>
    <w:rsid w:val="00713C27"/>
    <w:rsid w:val="007640F2"/>
    <w:rsid w:val="007656CB"/>
    <w:rsid w:val="0077364C"/>
    <w:rsid w:val="007777D6"/>
    <w:rsid w:val="00783BFA"/>
    <w:rsid w:val="00790E09"/>
    <w:rsid w:val="007948BD"/>
    <w:rsid w:val="0079791B"/>
    <w:rsid w:val="007C3C88"/>
    <w:rsid w:val="007D71B1"/>
    <w:rsid w:val="007E508E"/>
    <w:rsid w:val="007F633C"/>
    <w:rsid w:val="008023E1"/>
    <w:rsid w:val="008040EC"/>
    <w:rsid w:val="00815575"/>
    <w:rsid w:val="008162A8"/>
    <w:rsid w:val="00824D75"/>
    <w:rsid w:val="0082593B"/>
    <w:rsid w:val="00831501"/>
    <w:rsid w:val="008378C1"/>
    <w:rsid w:val="00876A06"/>
    <w:rsid w:val="00886683"/>
    <w:rsid w:val="008C6F68"/>
    <w:rsid w:val="008C7981"/>
    <w:rsid w:val="008D0089"/>
    <w:rsid w:val="008D196A"/>
    <w:rsid w:val="008D484F"/>
    <w:rsid w:val="008E0741"/>
    <w:rsid w:val="008E6F4F"/>
    <w:rsid w:val="0090557E"/>
    <w:rsid w:val="0092593D"/>
    <w:rsid w:val="00937475"/>
    <w:rsid w:val="00952D78"/>
    <w:rsid w:val="00956E71"/>
    <w:rsid w:val="00957A32"/>
    <w:rsid w:val="009661E4"/>
    <w:rsid w:val="0097479F"/>
    <w:rsid w:val="009864B7"/>
    <w:rsid w:val="00990726"/>
    <w:rsid w:val="00995C8C"/>
    <w:rsid w:val="009A0DAC"/>
    <w:rsid w:val="009A1AA1"/>
    <w:rsid w:val="009B5414"/>
    <w:rsid w:val="009C66A4"/>
    <w:rsid w:val="009E6970"/>
    <w:rsid w:val="009E6AD9"/>
    <w:rsid w:val="009F526E"/>
    <w:rsid w:val="009F728D"/>
    <w:rsid w:val="00A00B17"/>
    <w:rsid w:val="00A03AE1"/>
    <w:rsid w:val="00A1197F"/>
    <w:rsid w:val="00A23DE3"/>
    <w:rsid w:val="00A53891"/>
    <w:rsid w:val="00A65B35"/>
    <w:rsid w:val="00A7167B"/>
    <w:rsid w:val="00A737F2"/>
    <w:rsid w:val="00AA59C7"/>
    <w:rsid w:val="00AC5D04"/>
    <w:rsid w:val="00AE4DAA"/>
    <w:rsid w:val="00AF4FEE"/>
    <w:rsid w:val="00B421DD"/>
    <w:rsid w:val="00B46556"/>
    <w:rsid w:val="00B5669B"/>
    <w:rsid w:val="00B95859"/>
    <w:rsid w:val="00B964F3"/>
    <w:rsid w:val="00BA07D5"/>
    <w:rsid w:val="00BA2A6C"/>
    <w:rsid w:val="00BC7AA6"/>
    <w:rsid w:val="00BD7A32"/>
    <w:rsid w:val="00BE739B"/>
    <w:rsid w:val="00BF0876"/>
    <w:rsid w:val="00BF3A3C"/>
    <w:rsid w:val="00C1668B"/>
    <w:rsid w:val="00C3022F"/>
    <w:rsid w:val="00C33C54"/>
    <w:rsid w:val="00C36C30"/>
    <w:rsid w:val="00C74730"/>
    <w:rsid w:val="00C87310"/>
    <w:rsid w:val="00C910BC"/>
    <w:rsid w:val="00C9438E"/>
    <w:rsid w:val="00CB2710"/>
    <w:rsid w:val="00CC0FBA"/>
    <w:rsid w:val="00CC249F"/>
    <w:rsid w:val="00CD3858"/>
    <w:rsid w:val="00CD54F3"/>
    <w:rsid w:val="00CD5BF0"/>
    <w:rsid w:val="00CF3B1B"/>
    <w:rsid w:val="00CF6134"/>
    <w:rsid w:val="00D20A62"/>
    <w:rsid w:val="00D22690"/>
    <w:rsid w:val="00D243DE"/>
    <w:rsid w:val="00D30AA0"/>
    <w:rsid w:val="00D513B2"/>
    <w:rsid w:val="00D53276"/>
    <w:rsid w:val="00D776C3"/>
    <w:rsid w:val="00D8233F"/>
    <w:rsid w:val="00D85994"/>
    <w:rsid w:val="00D861C8"/>
    <w:rsid w:val="00D97202"/>
    <w:rsid w:val="00DA34D8"/>
    <w:rsid w:val="00DA53B7"/>
    <w:rsid w:val="00DB69C8"/>
    <w:rsid w:val="00DC001C"/>
    <w:rsid w:val="00DC3E1C"/>
    <w:rsid w:val="00DC74E9"/>
    <w:rsid w:val="00DD32E6"/>
    <w:rsid w:val="00DF147B"/>
    <w:rsid w:val="00E001B9"/>
    <w:rsid w:val="00E01DDB"/>
    <w:rsid w:val="00E06AA4"/>
    <w:rsid w:val="00E12418"/>
    <w:rsid w:val="00E15925"/>
    <w:rsid w:val="00E15AC8"/>
    <w:rsid w:val="00E4132B"/>
    <w:rsid w:val="00E44E70"/>
    <w:rsid w:val="00E54AD1"/>
    <w:rsid w:val="00E56294"/>
    <w:rsid w:val="00E57B15"/>
    <w:rsid w:val="00E60842"/>
    <w:rsid w:val="00E64124"/>
    <w:rsid w:val="00E822F2"/>
    <w:rsid w:val="00E8470C"/>
    <w:rsid w:val="00E94EA9"/>
    <w:rsid w:val="00EA11EB"/>
    <w:rsid w:val="00EA48FC"/>
    <w:rsid w:val="00EB20F0"/>
    <w:rsid w:val="00EC6FB6"/>
    <w:rsid w:val="00ED02A4"/>
    <w:rsid w:val="00ED094C"/>
    <w:rsid w:val="00ED23A1"/>
    <w:rsid w:val="00ED7BB2"/>
    <w:rsid w:val="00EE311D"/>
    <w:rsid w:val="00F05C05"/>
    <w:rsid w:val="00F2382F"/>
    <w:rsid w:val="00F35D73"/>
    <w:rsid w:val="00F432CF"/>
    <w:rsid w:val="00F444E9"/>
    <w:rsid w:val="00F47F84"/>
    <w:rsid w:val="00F603F3"/>
    <w:rsid w:val="00F62A8B"/>
    <w:rsid w:val="00F653B5"/>
    <w:rsid w:val="00F66260"/>
    <w:rsid w:val="00F728F7"/>
    <w:rsid w:val="00FB29A0"/>
    <w:rsid w:val="00FB6BC2"/>
    <w:rsid w:val="00FC0C21"/>
    <w:rsid w:val="00FD2DA0"/>
    <w:rsid w:val="00FD6433"/>
    <w:rsid w:val="00FE4ACF"/>
    <w:rsid w:val="00FE6703"/>
    <w:rsid w:val="00FF4AC4"/>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79C1"/>
  <w15:chartTrackingRefBased/>
  <w15:docId w15:val="{77C2F0EA-A417-8A4E-9DFF-2F90FD45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ppleSystemUIFont"/>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AC4"/>
  </w:style>
  <w:style w:type="paragraph" w:styleId="Heading1">
    <w:name w:val="heading 1"/>
    <w:basedOn w:val="Normal"/>
    <w:link w:val="Heading1Char"/>
    <w:autoRedefine/>
    <w:qFormat/>
    <w:rsid w:val="001114DB"/>
    <w:pPr>
      <w:keepNext/>
      <w:keepLines/>
      <w:numPr>
        <w:numId w:val="2"/>
      </w:numPr>
      <w:spacing w:before="480" w:after="240"/>
      <w:ind w:left="1287" w:hanging="1287"/>
      <w:outlineLvl w:val="0"/>
    </w:pPr>
    <w:rPr>
      <w:rFonts w:ascii="AppleSystemUIFont" w:eastAsia="Cambria" w:hAnsi="AppleSystemUIFont" w:cs="Cambria"/>
      <w:bCs w:val="0"/>
      <w:caps/>
      <w:color w:val="365F91"/>
      <w:sz w:val="40"/>
      <w:szCs w:val="40"/>
      <w:lang w:eastAsia="ar-SA"/>
    </w:rPr>
  </w:style>
  <w:style w:type="paragraph" w:styleId="Heading2">
    <w:name w:val="heading 2"/>
    <w:basedOn w:val="Normal"/>
    <w:next w:val="Normal"/>
    <w:link w:val="Heading2Char"/>
    <w:autoRedefine/>
    <w:uiPriority w:val="9"/>
    <w:unhideWhenUsed/>
    <w:qFormat/>
    <w:rsid w:val="00D53276"/>
    <w:pPr>
      <w:keepNext/>
      <w:keepLines/>
      <w:spacing w:before="360" w:after="120"/>
      <w:outlineLvl w:val="1"/>
    </w:pPr>
    <w:rPr>
      <w:rFonts w:ascii="AppleSystemUIFont" w:eastAsiaTheme="majorEastAsia" w:hAnsi="AppleSystemUIFont" w:cstheme="majorBidi"/>
      <w:b/>
      <w:bCs w:val="0"/>
      <w:i/>
      <w:color w:val="2F5496" w:themeColor="accent1" w:themeShade="BF"/>
      <w:szCs w:val="26"/>
    </w:rPr>
  </w:style>
  <w:style w:type="paragraph" w:styleId="Heading6">
    <w:name w:val="heading 6"/>
    <w:basedOn w:val="Normal"/>
    <w:next w:val="Normal"/>
    <w:link w:val="Heading6Char"/>
    <w:qFormat/>
    <w:rsid w:val="00EE311D"/>
    <w:pPr>
      <w:keepNext/>
      <w:tabs>
        <w:tab w:val="right" w:pos="9639"/>
      </w:tabs>
      <w:overflowPunct w:val="0"/>
      <w:autoSpaceDE w:val="0"/>
      <w:autoSpaceDN w:val="0"/>
      <w:adjustRightInd w:val="0"/>
      <w:jc w:val="both"/>
      <w:textAlignment w:val="baseline"/>
      <w:outlineLvl w:val="5"/>
    </w:pPr>
    <w:rPr>
      <w:rFonts w:ascii="Georgia" w:hAnsi="Georgia"/>
      <w:b/>
      <w:sz w:val="28"/>
      <w:szCs w:val="20"/>
    </w:rPr>
  </w:style>
  <w:style w:type="paragraph" w:styleId="Heading7">
    <w:name w:val="heading 7"/>
    <w:basedOn w:val="Normal"/>
    <w:next w:val="Normal"/>
    <w:link w:val="Heading7Char"/>
    <w:qFormat/>
    <w:rsid w:val="00EE311D"/>
    <w:pPr>
      <w:keepNext/>
      <w:tabs>
        <w:tab w:val="left" w:pos="2835"/>
        <w:tab w:val="right" w:pos="9639"/>
      </w:tabs>
      <w:overflowPunct w:val="0"/>
      <w:autoSpaceDE w:val="0"/>
      <w:autoSpaceDN w:val="0"/>
      <w:adjustRightInd w:val="0"/>
      <w:jc w:val="both"/>
      <w:textAlignment w:val="baseline"/>
      <w:outlineLvl w:val="6"/>
    </w:pPr>
    <w:rPr>
      <w:rFonts w:ascii="Georgia" w:hAnsi="Georgia"/>
      <w:bCs w:val="0"/>
      <w:sz w:val="28"/>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276"/>
    <w:rPr>
      <w:rFonts w:eastAsiaTheme="majorEastAsia" w:cstheme="majorBidi"/>
      <w:b/>
      <w:bCs w:val="0"/>
      <w:i/>
      <w:color w:val="2F5496" w:themeColor="accent1" w:themeShade="BF"/>
      <w:szCs w:val="26"/>
    </w:rPr>
  </w:style>
  <w:style w:type="character" w:styleId="FootnoteReference">
    <w:name w:val="footnote reference"/>
    <w:basedOn w:val="DefaultParagraphFont"/>
    <w:uiPriority w:val="99"/>
    <w:semiHidden/>
    <w:unhideWhenUsed/>
    <w:qFormat/>
    <w:rsid w:val="00D53276"/>
    <w:rPr>
      <w:color w:val="FF0000"/>
      <w:vertAlign w:val="superscript"/>
    </w:rPr>
  </w:style>
  <w:style w:type="character" w:customStyle="1" w:styleId="Heading1Char">
    <w:name w:val="Heading 1 Char"/>
    <w:basedOn w:val="DefaultParagraphFont"/>
    <w:link w:val="Heading1"/>
    <w:rsid w:val="001114DB"/>
    <w:rPr>
      <w:rFonts w:ascii="Geneva" w:eastAsia="Cambria" w:hAnsi="Geneva" w:cs="Cambria"/>
      <w:bCs w:val="0"/>
      <w:caps/>
      <w:color w:val="365F91"/>
      <w:sz w:val="40"/>
      <w:szCs w:val="40"/>
      <w:lang w:eastAsia="ar-SA"/>
    </w:rPr>
  </w:style>
  <w:style w:type="paragraph" w:styleId="ListNumber2">
    <w:name w:val="List Number 2"/>
    <w:basedOn w:val="Normal"/>
    <w:uiPriority w:val="99"/>
    <w:semiHidden/>
    <w:unhideWhenUsed/>
    <w:rsid w:val="00CF6134"/>
    <w:pPr>
      <w:numPr>
        <w:numId w:val="4"/>
      </w:numPr>
      <w:contextualSpacing/>
    </w:pPr>
    <w:rPr>
      <w:rFonts w:ascii="AppleSystemUIFont" w:eastAsiaTheme="minorEastAsia" w:hAnsi="AppleSystemUIFont" w:cs="Geneva"/>
      <w:b/>
      <w:bCs w:val="0"/>
      <w:color w:val="FF0000"/>
      <w:sz w:val="22"/>
      <w:szCs w:val="22"/>
    </w:rPr>
  </w:style>
  <w:style w:type="paragraph" w:styleId="ListParagraph">
    <w:name w:val="List Paragraph"/>
    <w:basedOn w:val="Normal"/>
    <w:autoRedefine/>
    <w:qFormat/>
    <w:rsid w:val="00ED094C"/>
    <w:pPr>
      <w:numPr>
        <w:numId w:val="5"/>
      </w:numPr>
      <w:contextualSpacing/>
      <w:jc w:val="both"/>
    </w:pPr>
    <w:rPr>
      <w:rFonts w:eastAsia="Times"/>
      <w:b/>
    </w:rPr>
  </w:style>
  <w:style w:type="paragraph" w:styleId="FootnoteText">
    <w:name w:val="footnote text"/>
    <w:basedOn w:val="Normal"/>
    <w:link w:val="FootnoteTextChar"/>
    <w:uiPriority w:val="99"/>
    <w:semiHidden/>
    <w:unhideWhenUsed/>
    <w:rsid w:val="00F35D73"/>
    <w:rPr>
      <w:rFonts w:ascii="AppleSystemUIFont" w:hAnsi="AppleSystemUIFont"/>
    </w:rPr>
  </w:style>
  <w:style w:type="character" w:customStyle="1" w:styleId="FootnoteTextChar">
    <w:name w:val="Footnote Text Char"/>
    <w:basedOn w:val="DefaultParagraphFont"/>
    <w:link w:val="FootnoteText"/>
    <w:uiPriority w:val="99"/>
    <w:semiHidden/>
    <w:rsid w:val="00F35D73"/>
  </w:style>
  <w:style w:type="character" w:customStyle="1" w:styleId="text">
    <w:name w:val="text"/>
    <w:basedOn w:val="DefaultParagraphFont"/>
    <w:rsid w:val="00F35D73"/>
  </w:style>
  <w:style w:type="character" w:customStyle="1" w:styleId="woj">
    <w:name w:val="woj"/>
    <w:basedOn w:val="DefaultParagraphFont"/>
    <w:rsid w:val="00F35D73"/>
  </w:style>
  <w:style w:type="character" w:styleId="Hyperlink">
    <w:name w:val="Hyperlink"/>
    <w:basedOn w:val="DefaultParagraphFont"/>
    <w:uiPriority w:val="99"/>
    <w:semiHidden/>
    <w:unhideWhenUsed/>
    <w:rsid w:val="00F35D73"/>
    <w:rPr>
      <w:color w:val="0000FF"/>
      <w:u w:val="single"/>
    </w:rPr>
  </w:style>
  <w:style w:type="paragraph" w:styleId="NormalWeb">
    <w:name w:val="Normal (Web)"/>
    <w:basedOn w:val="Normal"/>
    <w:uiPriority w:val="99"/>
    <w:unhideWhenUsed/>
    <w:rsid w:val="00F35D73"/>
    <w:pPr>
      <w:spacing w:before="100" w:beforeAutospacing="1" w:after="100" w:afterAutospacing="1"/>
    </w:pPr>
  </w:style>
  <w:style w:type="character" w:customStyle="1" w:styleId="Heading6Char">
    <w:name w:val="Heading 6 Char"/>
    <w:basedOn w:val="DefaultParagraphFont"/>
    <w:link w:val="Heading6"/>
    <w:rsid w:val="00EE311D"/>
    <w:rPr>
      <w:rFonts w:ascii="Georgia" w:eastAsia="Times New Roman" w:hAnsi="Georgia" w:cs="Times New Roman"/>
      <w:b/>
      <w:sz w:val="28"/>
      <w:szCs w:val="20"/>
    </w:rPr>
  </w:style>
  <w:style w:type="character" w:customStyle="1" w:styleId="Heading7Char">
    <w:name w:val="Heading 7 Char"/>
    <w:basedOn w:val="DefaultParagraphFont"/>
    <w:link w:val="Heading7"/>
    <w:rsid w:val="00EE311D"/>
    <w:rPr>
      <w:rFonts w:ascii="Georgia" w:eastAsia="Times New Roman" w:hAnsi="Georgia" w:cs="Times New Roman"/>
      <w:bCs w:val="0"/>
      <w:sz w:val="28"/>
      <w:szCs w:val="20"/>
      <w:u w:val="single"/>
    </w:rPr>
  </w:style>
  <w:style w:type="paragraph" w:styleId="Header">
    <w:name w:val="header"/>
    <w:basedOn w:val="Normal"/>
    <w:link w:val="HeaderChar"/>
    <w:rsid w:val="00EE311D"/>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EE311D"/>
    <w:rPr>
      <w:rFonts w:ascii="Times New Roman" w:eastAsia="Times New Roman" w:hAnsi="Times New Roman" w:cs="Times New Roman"/>
      <w:szCs w:val="20"/>
    </w:rPr>
  </w:style>
  <w:style w:type="paragraph" w:styleId="BodyText">
    <w:name w:val="Body Text"/>
    <w:basedOn w:val="Normal"/>
    <w:link w:val="BodyTextChar"/>
    <w:rsid w:val="00EE311D"/>
    <w:pPr>
      <w:tabs>
        <w:tab w:val="right" w:pos="9639"/>
      </w:tabs>
      <w:overflowPunct w:val="0"/>
      <w:autoSpaceDE w:val="0"/>
      <w:autoSpaceDN w:val="0"/>
      <w:adjustRightInd w:val="0"/>
      <w:jc w:val="both"/>
      <w:textAlignment w:val="baseline"/>
    </w:pPr>
    <w:rPr>
      <w:iCs/>
      <w:sz w:val="28"/>
      <w:szCs w:val="20"/>
    </w:rPr>
  </w:style>
  <w:style w:type="character" w:customStyle="1" w:styleId="BodyTextChar">
    <w:name w:val="Body Text Char"/>
    <w:basedOn w:val="DefaultParagraphFont"/>
    <w:link w:val="BodyText"/>
    <w:rsid w:val="00EE311D"/>
    <w:rPr>
      <w:rFonts w:ascii="Times New Roman" w:eastAsia="Times New Roman" w:hAnsi="Times New Roman" w:cs="Times New Roman"/>
      <w:i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557">
      <w:bodyDiv w:val="1"/>
      <w:marLeft w:val="0"/>
      <w:marRight w:val="0"/>
      <w:marTop w:val="0"/>
      <w:marBottom w:val="0"/>
      <w:divBdr>
        <w:top w:val="none" w:sz="0" w:space="0" w:color="auto"/>
        <w:left w:val="none" w:sz="0" w:space="0" w:color="auto"/>
        <w:bottom w:val="none" w:sz="0" w:space="0" w:color="auto"/>
        <w:right w:val="none" w:sz="0" w:space="0" w:color="auto"/>
      </w:divBdr>
    </w:div>
    <w:div w:id="362024476">
      <w:bodyDiv w:val="1"/>
      <w:marLeft w:val="0"/>
      <w:marRight w:val="0"/>
      <w:marTop w:val="0"/>
      <w:marBottom w:val="0"/>
      <w:divBdr>
        <w:top w:val="none" w:sz="0" w:space="0" w:color="auto"/>
        <w:left w:val="none" w:sz="0" w:space="0" w:color="auto"/>
        <w:bottom w:val="none" w:sz="0" w:space="0" w:color="auto"/>
        <w:right w:val="none" w:sz="0" w:space="0" w:color="auto"/>
      </w:divBdr>
    </w:div>
    <w:div w:id="1011448789">
      <w:bodyDiv w:val="1"/>
      <w:marLeft w:val="0"/>
      <w:marRight w:val="0"/>
      <w:marTop w:val="0"/>
      <w:marBottom w:val="0"/>
      <w:divBdr>
        <w:top w:val="none" w:sz="0" w:space="0" w:color="auto"/>
        <w:left w:val="none" w:sz="0" w:space="0" w:color="auto"/>
        <w:bottom w:val="none" w:sz="0" w:space="0" w:color="auto"/>
        <w:right w:val="none" w:sz="0" w:space="0" w:color="auto"/>
      </w:divBdr>
    </w:div>
    <w:div w:id="1289894657">
      <w:bodyDiv w:val="1"/>
      <w:marLeft w:val="0"/>
      <w:marRight w:val="0"/>
      <w:marTop w:val="0"/>
      <w:marBottom w:val="0"/>
      <w:divBdr>
        <w:top w:val="none" w:sz="0" w:space="0" w:color="auto"/>
        <w:left w:val="none" w:sz="0" w:space="0" w:color="auto"/>
        <w:bottom w:val="none" w:sz="0" w:space="0" w:color="auto"/>
        <w:right w:val="none" w:sz="0" w:space="0" w:color="auto"/>
      </w:divBdr>
    </w:div>
    <w:div w:id="1737825414">
      <w:bodyDiv w:val="1"/>
      <w:marLeft w:val="0"/>
      <w:marRight w:val="0"/>
      <w:marTop w:val="0"/>
      <w:marBottom w:val="0"/>
      <w:divBdr>
        <w:top w:val="none" w:sz="0" w:space="0" w:color="auto"/>
        <w:left w:val="none" w:sz="0" w:space="0" w:color="auto"/>
        <w:bottom w:val="none" w:sz="0" w:space="0" w:color="auto"/>
        <w:right w:val="none" w:sz="0" w:space="0" w:color="auto"/>
      </w:divBdr>
    </w:div>
    <w:div w:id="2022196162">
      <w:bodyDiv w:val="1"/>
      <w:marLeft w:val="0"/>
      <w:marRight w:val="0"/>
      <w:marTop w:val="0"/>
      <w:marBottom w:val="0"/>
      <w:divBdr>
        <w:top w:val="none" w:sz="0" w:space="0" w:color="auto"/>
        <w:left w:val="none" w:sz="0" w:space="0" w:color="auto"/>
        <w:bottom w:val="none" w:sz="0" w:space="0" w:color="auto"/>
        <w:right w:val="none" w:sz="0" w:space="0" w:color="auto"/>
      </w:divBdr>
    </w:div>
    <w:div w:id="2045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 Khovacs</cp:lastModifiedBy>
  <cp:revision>108</cp:revision>
  <cp:lastPrinted>2020-03-01T09:41:00Z</cp:lastPrinted>
  <dcterms:created xsi:type="dcterms:W3CDTF">2020-03-06T04:52:00Z</dcterms:created>
  <dcterms:modified xsi:type="dcterms:W3CDTF">2020-03-06T07:07:00Z</dcterms:modified>
</cp:coreProperties>
</file>